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815FC" w:rsidRDefault="00115F34" w14:paraId="00000001" w14:textId="77777777">
      <w:pPr>
        <w:pStyle w:val="Normal6"/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40"/>
        </w:tabs>
        <w:spacing w:after="200"/>
        <w:rPr>
          <w:rFonts w:ascii="Calibri" w:hAnsi="Calibri" w:eastAsia="Calibri" w:cs="Calibri"/>
          <w:b/>
          <w:color w:val="FF2600"/>
          <w:sz w:val="28"/>
          <w:szCs w:val="28"/>
        </w:rPr>
      </w:pPr>
      <w:r>
        <w:rPr>
          <w:rFonts w:ascii="Calibri" w:hAnsi="Calibri" w:eastAsia="Calibri" w:cs="Calibri"/>
          <w:b/>
          <w:color w:val="FF2600"/>
        </w:rPr>
        <w:tab/>
      </w:r>
    </w:p>
    <w:p w:rsidR="008815FC" w:rsidRDefault="00115F34" w14:paraId="00000002" w14:textId="77777777">
      <w:pPr>
        <w:pStyle w:val="Normal6"/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40"/>
        </w:tabs>
        <w:spacing w:after="200"/>
        <w:jc w:val="center"/>
        <w:rPr>
          <w:rFonts w:ascii="Calibri" w:hAnsi="Calibri" w:eastAsia="Calibri" w:cs="Calibri"/>
          <w:b/>
          <w:color w:val="FF2600"/>
          <w:sz w:val="28"/>
          <w:szCs w:val="28"/>
        </w:rPr>
      </w:pPr>
      <w:r w:rsidRPr="75FF9665" w:rsidR="00115F34">
        <w:rPr>
          <w:rFonts w:ascii="Calibri" w:hAnsi="Calibri" w:eastAsia="Calibri" w:cs="Calibri"/>
          <w:b w:val="1"/>
          <w:bCs w:val="1"/>
          <w:color w:val="FF2600"/>
          <w:sz w:val="28"/>
          <w:szCs w:val="28"/>
        </w:rPr>
        <w:t>FOR IMMEDIATE RELEASE</w:t>
      </w:r>
    </w:p>
    <w:p w:rsidR="75FF9665" w:rsidP="75FF9665" w:rsidRDefault="75FF9665" w14:paraId="3133515C" w14:textId="4A80D7C9">
      <w:pPr>
        <w:pStyle w:val="Normal5"/>
        <w:tabs>
          <w:tab w:val="center" w:leader="none" w:pos="4680"/>
          <w:tab w:val="right" w:leader="none" w:pos="9340"/>
        </w:tabs>
      </w:pPr>
    </w:p>
    <w:p w:rsidR="008815FC" w:rsidRDefault="00115F34" w14:paraId="00000003" w14:textId="77777777">
      <w:pPr>
        <w:pStyle w:val="Normal6"/>
        <w:spacing w:after="200"/>
        <w:jc w:val="center"/>
        <w:rPr>
          <w:rFonts w:ascii="Calibri" w:hAnsi="Calibri" w:eastAsia="Calibri" w:cs="Calibri"/>
          <w:b/>
          <w:i/>
          <w:color w:val="222222"/>
          <w:highlight w:val="white"/>
        </w:rPr>
      </w:pPr>
      <w:r>
        <w:rPr>
          <w:rFonts w:ascii="Calibri" w:hAnsi="Calibri" w:eastAsia="Calibri" w:cs="Calibri"/>
          <w:b/>
          <w:color w:val="222222"/>
          <w:sz w:val="34"/>
          <w:szCs w:val="34"/>
          <w:highlight w:val="white"/>
        </w:rPr>
        <w:t>Elevating Situational Awareness with EvertzAV Unified Solutions at DSEI Japan 2025</w:t>
      </w:r>
    </w:p>
    <w:p w:rsidR="008815FC" w:rsidRDefault="00115F34" w14:paraId="00000004" w14:textId="77777777">
      <w:pPr>
        <w:pStyle w:val="Normal6"/>
        <w:spacing w:after="200"/>
        <w:jc w:val="center"/>
        <w:rPr>
          <w:rFonts w:ascii="Calibri" w:hAnsi="Calibri" w:eastAsia="Calibri" w:cs="Calibri"/>
          <w:b/>
          <w:i/>
          <w:color w:val="222222"/>
          <w:highlight w:val="white"/>
        </w:rPr>
      </w:pPr>
      <w:r>
        <w:rPr>
          <w:rFonts w:ascii="Calibri" w:hAnsi="Calibri" w:eastAsia="Calibri" w:cs="Calibri"/>
          <w:b/>
          <w:i/>
          <w:color w:val="222222"/>
          <w:highlight w:val="white"/>
        </w:rPr>
        <w:t>Enhancing Mission-Critical Operations with 24/7 Advanced Monitoring and Intelligence Tools</w:t>
      </w:r>
    </w:p>
    <w:p w:rsidR="008815FC" w:rsidRDefault="008815FC" w14:paraId="00000005" w14:textId="77777777">
      <w:pPr>
        <w:pStyle w:val="Normal6"/>
        <w:spacing w:after="200"/>
        <w:jc w:val="center"/>
        <w:rPr>
          <w:rFonts w:ascii="Calibri" w:hAnsi="Calibri" w:eastAsia="Calibri" w:cs="Calibri"/>
          <w:b/>
          <w:i/>
          <w:color w:val="222222"/>
          <w:highlight w:val="white"/>
        </w:rPr>
      </w:pPr>
    </w:p>
    <w:p w:rsidR="008815FC" w:rsidRDefault="00115F34" w14:paraId="00000006" w14:textId="77777777">
      <w:pPr>
        <w:pStyle w:val="Normal6"/>
        <w:spacing w:after="200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color w:val="222222"/>
          <w:highlight w:val="white"/>
        </w:rPr>
        <w:t>Burlington, Canada. May 2025:</w:t>
      </w:r>
      <w:r>
        <w:rPr>
          <w:rFonts w:ascii="Calibri" w:hAnsi="Calibri" w:eastAsia="Calibri" w:cs="Calibri"/>
          <w:color w:val="222222"/>
          <w:highlight w:val="white"/>
        </w:rPr>
        <w:t xml:space="preserve"> </w:t>
      </w:r>
      <w:r>
        <w:rPr>
          <w:rFonts w:ascii="Calibri" w:hAnsi="Calibri" w:eastAsia="Calibri" w:cs="Calibri"/>
        </w:rPr>
        <w:t xml:space="preserve">EvertzAV is set to highlight its unified mission-critical communication systems at </w:t>
      </w:r>
      <w:r>
        <w:rPr>
          <w:rFonts w:ascii="Calibri" w:hAnsi="Calibri" w:eastAsia="Calibri" w:cs="Calibri"/>
          <w:color w:val="222222"/>
          <w:highlight w:val="white"/>
        </w:rPr>
        <w:t>DSEI Japan 2025</w:t>
      </w:r>
      <w:r>
        <w:rPr>
          <w:rFonts w:ascii="Calibri" w:hAnsi="Calibri" w:eastAsia="Calibri" w:cs="Calibri"/>
        </w:rPr>
        <w:t>, showcasing how these solutions enhance situational awareness and 24/7 operational efficiency for modern military and defense operations.</w:t>
      </w:r>
    </w:p>
    <w:p w:rsidR="008815FC" w:rsidRDefault="00115F34" w14:paraId="00000007" w14:textId="77777777">
      <w:pPr>
        <w:pStyle w:val="Normal6"/>
        <w:spacing w:after="160" w:line="259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By integrating real-time monitoring, advanced analytics, and secure communication tools, EvertzAV ensures that military units can maintain a comprehensive view of the operational environment, enabling swift and informed decision-making in dynamic scenarios.</w:t>
      </w:r>
    </w:p>
    <w:p w:rsidR="008815FC" w:rsidRDefault="00115F34" w14:paraId="00000008" w14:textId="77777777">
      <w:pPr>
        <w:pStyle w:val="Normal6"/>
        <w:spacing w:after="160" w:line="259" w:lineRule="auto"/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>Key Highlights of EvertzAV Situational Awareness Solutions:</w:t>
      </w:r>
    </w:p>
    <w:p w:rsidR="008815FC" w:rsidRDefault="00115F34" w14:paraId="00000009" w14:textId="77777777">
      <w:pPr>
        <w:pStyle w:val="Normal6"/>
        <w:numPr>
          <w:ilvl w:val="0"/>
          <w:numId w:val="1"/>
        </w:numPr>
        <w:spacing w:after="160" w:line="259" w:lineRule="auto"/>
        <w:rPr>
          <w:rFonts w:ascii="Arial" w:hAnsi="Arial" w:eastAsia="Arial" w:cs="Arial"/>
        </w:rPr>
      </w:pPr>
      <w:r>
        <w:rPr>
          <w:rFonts w:ascii="Calibri" w:hAnsi="Calibri" w:eastAsia="Calibri" w:cs="Calibri"/>
          <w:b/>
        </w:rPr>
        <w:t>Real-Time Monitoring:</w:t>
      </w:r>
      <w:r>
        <w:rPr>
          <w:rFonts w:ascii="Calibri" w:hAnsi="Calibri" w:eastAsia="Calibri" w:cs="Calibri"/>
        </w:rPr>
        <w:t xml:space="preserve"> Provides control and monitoring of video, audio, and data streams for enhanced situational awareness.</w:t>
      </w:r>
    </w:p>
    <w:p w:rsidR="008815FC" w:rsidRDefault="00115F34" w14:paraId="0000000A" w14:textId="77777777">
      <w:pPr>
        <w:pStyle w:val="Normal6"/>
        <w:numPr>
          <w:ilvl w:val="0"/>
          <w:numId w:val="1"/>
        </w:numPr>
        <w:spacing w:after="160" w:line="259" w:lineRule="auto"/>
        <w:rPr>
          <w:rFonts w:ascii="Arial" w:hAnsi="Arial" w:eastAsia="Arial" w:cs="Arial"/>
        </w:rPr>
      </w:pPr>
      <w:r>
        <w:rPr>
          <w:rFonts w:ascii="Calibri" w:hAnsi="Calibri" w:eastAsia="Calibri" w:cs="Calibri"/>
          <w:b/>
        </w:rPr>
        <w:t>Advanced Intelligence Tools:</w:t>
      </w:r>
      <w:r>
        <w:rPr>
          <w:rFonts w:ascii="Calibri" w:hAnsi="Calibri" w:eastAsia="Calibri" w:cs="Calibri"/>
        </w:rPr>
        <w:t xml:space="preserve"> Combines 24/7 monitoring and analytics to deliver actionable insights for mission success.</w:t>
      </w:r>
    </w:p>
    <w:p w:rsidR="008815FC" w:rsidRDefault="00115F34" w14:paraId="0000000B" w14:textId="77777777">
      <w:pPr>
        <w:pStyle w:val="Normal6"/>
        <w:numPr>
          <w:ilvl w:val="0"/>
          <w:numId w:val="1"/>
        </w:numPr>
        <w:spacing w:after="160" w:line="259" w:lineRule="auto"/>
        <w:rPr>
          <w:rFonts w:ascii="Arial" w:hAnsi="Arial" w:eastAsia="Arial" w:cs="Arial"/>
        </w:rPr>
      </w:pPr>
      <w:r>
        <w:rPr>
          <w:rFonts w:ascii="Calibri" w:hAnsi="Calibri" w:eastAsia="Calibri" w:cs="Calibri"/>
          <w:b/>
        </w:rPr>
        <w:t>Seamless Integration:</w:t>
      </w:r>
      <w:r>
        <w:rPr>
          <w:rFonts w:ascii="Calibri" w:hAnsi="Calibri" w:eastAsia="Calibri" w:cs="Calibri"/>
        </w:rPr>
        <w:t xml:space="preserve"> Easily integrates with existing defense infrastructures, enabling unified operations.</w:t>
      </w:r>
    </w:p>
    <w:p w:rsidR="008815FC" w:rsidRDefault="00115F34" w14:paraId="0000000C" w14:textId="77777777">
      <w:pPr>
        <w:pStyle w:val="Normal6"/>
        <w:spacing w:after="160" w:line="259" w:lineRule="auto"/>
        <w:rPr>
          <w:rFonts w:ascii="Calibri" w:hAnsi="Calibri" w:eastAsia="Calibri" w:cs="Calibri"/>
          <w:b/>
          <w:color w:val="000000"/>
        </w:rPr>
      </w:pPr>
      <w:r>
        <w:rPr>
          <w:rFonts w:ascii="Calibri" w:hAnsi="Calibri" w:eastAsia="Calibri" w:cs="Calibri"/>
        </w:rPr>
        <w:t xml:space="preserve">Join EvertzAV at </w:t>
      </w:r>
      <w:r>
        <w:rPr>
          <w:rFonts w:ascii="Calibri" w:hAnsi="Calibri" w:eastAsia="Calibri" w:cs="Calibri"/>
          <w:color w:val="222222"/>
          <w:highlight w:val="white"/>
        </w:rPr>
        <w:t>DSEI Japan 2025</w:t>
      </w:r>
      <w:r>
        <w:rPr>
          <w:rFonts w:ascii="Calibri" w:hAnsi="Calibri" w:eastAsia="Calibri" w:cs="Calibri"/>
        </w:rPr>
        <w:t xml:space="preserve">, Booth </w:t>
      </w:r>
      <w:r>
        <w:rPr>
          <w:rFonts w:ascii="Calibri" w:hAnsi="Calibri" w:eastAsia="Calibri" w:cs="Calibri"/>
          <w:color w:val="222222"/>
          <w:highlight w:val="white"/>
        </w:rPr>
        <w:t>H8-213</w:t>
      </w:r>
      <w:r>
        <w:rPr>
          <w:rFonts w:ascii="Calibri" w:hAnsi="Calibri" w:eastAsia="Calibri" w:cs="Calibri"/>
        </w:rPr>
        <w:t>, to see how our unified solutions are transforming situational awareness and operational coordination for military communications.</w:t>
      </w:r>
      <w:r>
        <w:rPr>
          <w:rFonts w:ascii="Calibri" w:hAnsi="Calibri" w:eastAsia="Calibri" w:cs="Calibri"/>
          <w:color w:val="222222"/>
          <w:highlight w:val="white"/>
        </w:rPr>
        <w:t xml:space="preserve"> </w:t>
      </w:r>
      <w:r>
        <w:rPr>
          <w:rFonts w:ascii="Calibri" w:hAnsi="Calibri" w:eastAsia="Calibri" w:cs="Calibri"/>
          <w:color w:val="000000"/>
        </w:rPr>
        <w:t xml:space="preserve">To book an appointment with the EvertzAV team, please email </w:t>
      </w:r>
      <w:hyperlink r:id="rId8">
        <w:r>
          <w:rPr>
            <w:rFonts w:ascii="Calibri" w:hAnsi="Calibri" w:eastAsia="Calibri" w:cs="Calibri"/>
            <w:color w:val="0000FF"/>
            <w:u w:val="single"/>
          </w:rPr>
          <w:t>avsales@evertz.com</w:t>
        </w:r>
      </w:hyperlink>
      <w:r>
        <w:rPr>
          <w:rFonts w:ascii="Calibri" w:hAnsi="Calibri" w:eastAsia="Calibri" w:cs="Calibri"/>
          <w:color w:val="000000"/>
        </w:rPr>
        <w:t xml:space="preserve"> </w:t>
      </w:r>
    </w:p>
    <w:p w:rsidR="008815FC" w:rsidRDefault="008815FC" w14:paraId="0000000D" w14:textId="77777777">
      <w:pPr>
        <w:pStyle w:val="Normal6"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Calibri" w:hAnsi="Calibri" w:eastAsia="Calibri" w:cs="Calibri"/>
        </w:rPr>
      </w:pPr>
    </w:p>
    <w:p w:rsidR="008815FC" w:rsidRDefault="00115F34" w14:paraId="0000000E" w14:textId="77777777">
      <w:pPr>
        <w:pStyle w:val="Normal6"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###</w:t>
      </w:r>
    </w:p>
    <w:p w:rsidR="008815FC" w:rsidRDefault="008815FC" w14:paraId="0000000F" w14:textId="77777777">
      <w:pPr>
        <w:pStyle w:val="Normal6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hAnsi="Calibri" w:eastAsia="Calibri" w:cs="Calibri"/>
          <w:b/>
        </w:rPr>
      </w:pPr>
    </w:p>
    <w:p w:rsidR="008815FC" w:rsidRDefault="00115F34" w14:paraId="00000010" w14:textId="77777777">
      <w:pPr>
        <w:pStyle w:val="Normal6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hAnsi="Calibri" w:eastAsia="Calibri" w:cs="Calibri"/>
          <w:b/>
          <w:color w:val="000000"/>
        </w:rPr>
      </w:pPr>
      <w:r>
        <w:rPr>
          <w:rFonts w:ascii="Calibri" w:hAnsi="Calibri" w:eastAsia="Calibri" w:cs="Calibri"/>
          <w:b/>
          <w:color w:val="000000"/>
        </w:rPr>
        <w:t>About EvertzAV</w:t>
      </w:r>
    </w:p>
    <w:p w:rsidR="008815FC" w:rsidRDefault="00115F34" w14:paraId="00000011" w14:textId="77777777">
      <w:pPr>
        <w:pStyle w:val="Normal6"/>
        <w:spacing w:after="20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EvertzAV (https://av.evertz.com) is a division of Evertz Microsystems, (TSX:ET, https://www.evertz.com) a global leader in mission-critical, ultra-low latency video, audio, and data solutions for government and defense sectors. These capabilities, enhanced by Quintech and ATCi—enable real-time ISR (Intelligence, Surveillance, Reconnaissance), secure media transport, SATCOM, and advanced signal management, ensuring seamless situational awareness, command and control, and tactical communication in complex env</w:t>
      </w:r>
      <w:r>
        <w:rPr>
          <w:rFonts w:ascii="Calibri" w:hAnsi="Calibri" w:eastAsia="Calibri" w:cs="Calibri"/>
        </w:rPr>
        <w:t>ironments.</w:t>
      </w:r>
    </w:p>
    <w:p w:rsidR="008815FC" w:rsidRDefault="00115F34" w14:paraId="00000012" w14:textId="77777777">
      <w:pPr>
        <w:pStyle w:val="Normal6"/>
        <w:spacing w:after="200"/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</w:rPr>
        <w:t>For over 15 years, Evertz has delivered cutting-edge technology for secure fiber and RF signal management, image processing, and satellite communications. Quintech and ATCi enhance Evertz’s ruggedized systems and reliable solutions, tailored to demanding defense applications worldwide.</w:t>
      </w:r>
    </w:p>
    <w:p w:rsidR="008815FC" w:rsidRDefault="008815FC" w14:paraId="00000013" w14:textId="77777777">
      <w:pPr>
        <w:pStyle w:val="Normal6"/>
        <w:spacing w:after="200"/>
        <w:rPr>
          <w:rFonts w:ascii="Calibri" w:hAnsi="Calibri" w:eastAsia="Calibri" w:cs="Calibri"/>
          <w:b/>
        </w:rPr>
      </w:pPr>
    </w:p>
    <w:p w:rsidR="008815FC" w:rsidRDefault="00115F34" w14:paraId="00000014" w14:textId="77777777">
      <w:pPr>
        <w:pStyle w:val="Normal6"/>
        <w:spacing w:after="40"/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>EvertzAV Media Relations:</w:t>
      </w:r>
    </w:p>
    <w:p w:rsidR="008815FC" w:rsidRDefault="00115F34" w14:paraId="00000015" w14:textId="77777777">
      <w:pPr>
        <w:pStyle w:val="Normal6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Sarkis Abrahamian</w:t>
      </w:r>
    </w:p>
    <w:p w:rsidR="008815FC" w:rsidRDefault="00115F34" w14:paraId="00000016" w14:textId="77777777">
      <w:pPr>
        <w:pStyle w:val="Normal6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highlight w:val="white"/>
        </w:rPr>
        <w:t>Director of Government &amp; Defence Development</w:t>
      </w:r>
    </w:p>
    <w:p w:rsidR="008815FC" w:rsidRDefault="00115F34" w14:paraId="00000017" w14:textId="77777777">
      <w:pPr>
        <w:pStyle w:val="Normal6"/>
        <w:rPr>
          <w:rFonts w:ascii="Calibri" w:hAnsi="Calibri" w:eastAsia="Calibri" w:cs="Calibri"/>
          <w:b/>
        </w:rPr>
      </w:pPr>
      <w:hyperlink r:id="rId9">
        <w:r>
          <w:rPr>
            <w:rFonts w:ascii="Calibri" w:hAnsi="Calibri" w:eastAsia="Calibri" w:cs="Calibri"/>
            <w:color w:val="1155CC"/>
            <w:u w:val="single"/>
          </w:rPr>
          <w:t>sarkis@evertz.com</w:t>
        </w:r>
      </w:hyperlink>
    </w:p>
    <w:p w:rsidR="008815FC" w:rsidRDefault="008815FC" w14:paraId="00000018" w14:textId="77777777">
      <w:pPr>
        <w:pStyle w:val="Normal6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</w:rPr>
      </w:pPr>
    </w:p>
    <w:p w:rsidR="008815FC" w:rsidRDefault="00115F34" w14:paraId="00000019" w14:textId="77777777">
      <w:pPr>
        <w:pStyle w:val="Normal6"/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Calibri" w:hAnsi="Calibri" w:eastAsia="Calibri" w:cs="Calibri"/>
          <w:b/>
          <w:color w:val="000000"/>
        </w:rPr>
      </w:pPr>
      <w:r>
        <w:rPr>
          <w:rFonts w:ascii="Calibri" w:hAnsi="Calibri" w:eastAsia="Calibri" w:cs="Calibri"/>
          <w:b/>
          <w:color w:val="000000"/>
        </w:rPr>
        <w:t>EvertzAV Sales:</w:t>
      </w:r>
    </w:p>
    <w:p w:rsidR="008815FC" w:rsidRDefault="00115F34" w14:paraId="0000001A" w14:textId="77777777">
      <w:pPr>
        <w:pStyle w:val="Normal6"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1-905-335-3700</w:t>
      </w:r>
    </w:p>
    <w:p w:rsidR="008815FC" w:rsidP="75FF9665" w:rsidRDefault="00115F34" w14:paraId="0000001B" w14:textId="77777777">
      <w:pPr>
        <w:pStyle w:val="Normal6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color w:val="000000"/>
        </w:rPr>
      </w:pPr>
      <w:hyperlink r:id="R3d5c163401204c88">
        <w:r w:rsidRPr="75FF9665" w:rsidR="00115F34">
          <w:rPr>
            <w:rFonts w:ascii="Calibri" w:hAnsi="Calibri" w:eastAsia="Calibri" w:cs="Calibri"/>
            <w:color w:val="0000FF"/>
            <w:u w:val="single"/>
          </w:rPr>
          <w:t>avsales@evertz.com</w:t>
        </w:r>
      </w:hyperlink>
    </w:p>
    <w:p w:rsidR="75FF9665" w:rsidP="75FF9665" w:rsidRDefault="75FF9665" w14:paraId="2078BCD5" w14:textId="592722C4">
      <w:pPr>
        <w:pStyle w:val="Normal5"/>
      </w:pPr>
    </w:p>
    <w:p w:rsidR="75FF9665" w:rsidP="75FF9665" w:rsidRDefault="75FF9665" w14:paraId="7075619C" w14:textId="0C1EA875">
      <w:pPr>
        <w:pStyle w:val="Normal5"/>
      </w:pPr>
    </w:p>
    <w:p w:rsidR="75FF9665" w:rsidP="75FF9665" w:rsidRDefault="75FF9665" w14:paraId="6F448718" w14:textId="313CF3D6">
      <w:pPr>
        <w:pStyle w:val="Normal5"/>
      </w:pPr>
    </w:p>
    <w:p w:rsidR="75FF9665" w:rsidP="75FF9665" w:rsidRDefault="75FF9665" w14:paraId="3D50D880" w14:textId="0255666C">
      <w:pPr>
        <w:pStyle w:val="Normal5"/>
      </w:pPr>
    </w:p>
    <w:p w:rsidR="75FF9665" w:rsidP="75FF9665" w:rsidRDefault="75FF9665" w14:paraId="3EEBA66A" w14:textId="04AB6FA0">
      <w:pPr>
        <w:pStyle w:val="Normal5"/>
      </w:pPr>
    </w:p>
    <w:p w:rsidR="75FF9665" w:rsidP="75FF9665" w:rsidRDefault="75FF9665" w14:paraId="21BAA237" w14:textId="03EEE008">
      <w:pPr>
        <w:pStyle w:val="Normal5"/>
      </w:pPr>
    </w:p>
    <w:p w:rsidR="75FF9665" w:rsidP="75FF9665" w:rsidRDefault="75FF9665" w14:paraId="093C7C9E" w14:textId="0058AE16">
      <w:pPr>
        <w:pStyle w:val="Normal5"/>
      </w:pPr>
    </w:p>
    <w:p w:rsidR="75FF9665" w:rsidP="75FF9665" w:rsidRDefault="75FF9665" w14:paraId="732A19D9" w14:textId="2F4745FE">
      <w:pPr>
        <w:pStyle w:val="Normal5"/>
      </w:pPr>
    </w:p>
    <w:p w:rsidR="75FF9665" w:rsidP="75FF9665" w:rsidRDefault="75FF9665" w14:paraId="5AF622F9" w14:textId="4D903CBC">
      <w:pPr>
        <w:pStyle w:val="Normal5"/>
      </w:pPr>
    </w:p>
    <w:p w:rsidR="75FF9665" w:rsidP="75FF9665" w:rsidRDefault="75FF9665" w14:paraId="7BDB29E8" w14:textId="6D5AE0C2">
      <w:pPr>
        <w:pStyle w:val="Normal5"/>
      </w:pPr>
    </w:p>
    <w:p w:rsidR="75FF9665" w:rsidP="75FF9665" w:rsidRDefault="75FF9665" w14:paraId="2DA7C389" w14:textId="180A099F">
      <w:pPr>
        <w:pStyle w:val="Normal5"/>
      </w:pPr>
    </w:p>
    <w:p w:rsidR="75FF9665" w:rsidP="75FF9665" w:rsidRDefault="75FF9665" w14:paraId="7BCEC115" w14:textId="006193C7">
      <w:pPr>
        <w:pStyle w:val="Normal5"/>
      </w:pPr>
    </w:p>
    <w:p w:rsidR="75FF9665" w:rsidP="75FF9665" w:rsidRDefault="75FF9665" w14:paraId="55484537" w14:textId="75F3214A">
      <w:pPr>
        <w:pStyle w:val="Normal5"/>
      </w:pPr>
    </w:p>
    <w:p w:rsidR="75FF9665" w:rsidP="75FF9665" w:rsidRDefault="75FF9665" w14:paraId="61114685" w14:textId="684CF6F2">
      <w:pPr>
        <w:pStyle w:val="Normal5"/>
      </w:pPr>
    </w:p>
    <w:p w:rsidR="75FF9665" w:rsidP="75FF9665" w:rsidRDefault="75FF9665" w14:paraId="41EF5BD0" w14:textId="1A1A1C01">
      <w:pPr>
        <w:pStyle w:val="Normal5"/>
      </w:pPr>
    </w:p>
    <w:p w:rsidR="75FF9665" w:rsidP="75FF9665" w:rsidRDefault="75FF9665" w14:paraId="227782D1" w14:textId="4F8F39AC">
      <w:pPr>
        <w:pStyle w:val="Normal5"/>
      </w:pPr>
    </w:p>
    <w:p w:rsidR="75FF9665" w:rsidP="75FF9665" w:rsidRDefault="75FF9665" w14:paraId="615AE010" w14:textId="720DBC29">
      <w:pPr>
        <w:pStyle w:val="Normal5"/>
      </w:pPr>
    </w:p>
    <w:p w:rsidR="75FF9665" w:rsidP="75FF9665" w:rsidRDefault="75FF9665" w14:paraId="41ED0D8D" w14:textId="6DC033D6">
      <w:pPr>
        <w:pStyle w:val="Normal5"/>
      </w:pPr>
    </w:p>
    <w:p w:rsidR="75FF9665" w:rsidP="75FF9665" w:rsidRDefault="75FF9665" w14:paraId="21D2EB50" w14:textId="62FB18A1">
      <w:pPr>
        <w:pStyle w:val="Normal5"/>
      </w:pPr>
    </w:p>
    <w:p w:rsidR="75FF9665" w:rsidP="75FF9665" w:rsidRDefault="75FF9665" w14:paraId="5CCBA865" w14:textId="360E72E9">
      <w:pPr>
        <w:pStyle w:val="Normal5"/>
      </w:pPr>
    </w:p>
    <w:p w:rsidR="75FF9665" w:rsidP="75FF9665" w:rsidRDefault="75FF9665" w14:paraId="7977AAC7" w14:textId="153E32A5">
      <w:pPr>
        <w:pStyle w:val="Normal5"/>
      </w:pPr>
    </w:p>
    <w:p w:rsidR="75FF9665" w:rsidP="75FF9665" w:rsidRDefault="75FF9665" w14:paraId="74C11C87" w14:textId="1C7B67FE">
      <w:pPr>
        <w:pStyle w:val="Normal"/>
      </w:pPr>
    </w:p>
    <w:p w:rsidR="039E48AA" w:rsidP="75FF9665" w:rsidRDefault="039E48AA" w14:paraId="4193014B" w14:textId="6EDAF6F8">
      <w:pPr>
        <w:pStyle w:val="Normal5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680"/>
          <w:tab w:val="right" w:leader="none" w:pos="9340"/>
        </w:tabs>
        <w:spacing w:after="20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2600"/>
          <w:sz w:val="28"/>
          <w:szCs w:val="28"/>
          <w:lang w:val="en-US"/>
        </w:rPr>
      </w:pPr>
      <w:r w:rsidRPr="75FF9665" w:rsidR="039E48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2600"/>
          <w:sz w:val="28"/>
          <w:szCs w:val="28"/>
          <w:lang w:val="en-US"/>
        </w:rPr>
        <w:t>FOR IMMEDIATE RELEASE</w:t>
      </w:r>
    </w:p>
    <w:p w:rsidR="75FF9665" w:rsidP="75FF9665" w:rsidRDefault="75FF9665" w14:paraId="24BCB02B" w14:textId="4A7EE7E0">
      <w:pPr>
        <w:pStyle w:val="Normal5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680"/>
          <w:tab w:val="right" w:leader="none" w:pos="9340"/>
        </w:tabs>
        <w:spacing w:after="20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2600"/>
          <w:sz w:val="28"/>
          <w:szCs w:val="28"/>
          <w:lang w:val="en-US"/>
        </w:rPr>
      </w:pPr>
    </w:p>
    <w:p w:rsidR="039E48AA" w:rsidP="75FF9665" w:rsidRDefault="039E48AA" w14:paraId="04ABBE94" w14:textId="2F91F530">
      <w:pPr>
        <w:pStyle w:val="Normal5"/>
        <w:spacing w:after="20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34"/>
          <w:szCs w:val="34"/>
          <w:lang w:val="en-US"/>
        </w:rPr>
      </w:pPr>
      <w:r w:rsidRPr="75FF9665" w:rsidR="039E48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34"/>
          <w:szCs w:val="34"/>
          <w:lang w:val="en-US"/>
        </w:rPr>
        <w:t xml:space="preserve">Revolutionizing Command and Control with </w:t>
      </w:r>
      <w:r w:rsidRPr="75FF9665" w:rsidR="039E48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34"/>
          <w:szCs w:val="34"/>
          <w:lang w:val="en-US"/>
        </w:rPr>
        <w:t>EvertzAV</w:t>
      </w:r>
      <w:r w:rsidRPr="75FF9665" w:rsidR="039E48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34"/>
          <w:szCs w:val="34"/>
          <w:lang w:val="en-US"/>
        </w:rPr>
        <w:t xml:space="preserve"> Unified</w:t>
      </w:r>
      <w:r w:rsidRPr="75FF9665" w:rsidR="039E48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34"/>
          <w:szCs w:val="34"/>
          <w:lang w:val="en-US"/>
        </w:rPr>
        <w:t xml:space="preserve"> Systems at DSEI Japan 2025</w:t>
      </w:r>
    </w:p>
    <w:p w:rsidR="039E48AA" w:rsidP="75FF9665" w:rsidRDefault="039E48AA" w14:paraId="2ED6E46D" w14:textId="5A49B8F9">
      <w:pPr>
        <w:pStyle w:val="Normal5"/>
        <w:spacing w:before="240" w:after="240" w:line="259" w:lineRule="auto"/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75FF9665" w:rsidR="039E48AA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Streamlining Military Decision-Making with Advanced Integrated Technologies</w:t>
      </w:r>
    </w:p>
    <w:p w:rsidR="75FF9665" w:rsidP="75FF9665" w:rsidRDefault="75FF9665" w14:paraId="0399B6B7" w14:textId="364FD4A2">
      <w:pPr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</w:p>
    <w:p w:rsidR="039E48AA" w:rsidP="75FF9665" w:rsidRDefault="039E48AA" w14:paraId="7905DB68" w14:textId="0956F040">
      <w:pPr>
        <w:pStyle w:val="Normal5"/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  <w:r w:rsidRPr="75FF9665" w:rsidR="039E48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 xml:space="preserve">Burlington, Canada. May 2025: </w:t>
      </w:r>
      <w:r w:rsidRPr="75FF9665" w:rsidR="039E48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Command and control are at the core of military success, and EvertzAV is redefining how defense organizations operate with its unified mission-critical command and control systems. At DSEI Japan 2025, EvertzAV will showcase cutting-edge solutions designed to enhance real-time decision-making and operational coordination.</w:t>
      </w:r>
    </w:p>
    <w:p w:rsidR="039E48AA" w:rsidP="75FF9665" w:rsidRDefault="039E48AA" w14:paraId="32F898F4" w14:textId="6DA49EAD">
      <w:pPr>
        <w:pStyle w:val="Normal5"/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  <w:r w:rsidRPr="75FF9665" w:rsidR="039E48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By integrating AV, RF, and IP technologies, EvertzAV delivers secure, end-to-end platforms for low-latency monitoring, seamless communication, and fast decision-making, enabling defense teams to respond effectively in critical scenarios.</w:t>
      </w:r>
    </w:p>
    <w:p w:rsidR="039E48AA" w:rsidP="75FF9665" w:rsidRDefault="039E48AA" w14:paraId="224FAFE8" w14:textId="0274706A">
      <w:pPr>
        <w:pStyle w:val="Normal5"/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  <w:r w:rsidRPr="75FF9665" w:rsidR="039E48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Key Features of EvertzAV Command and Control Systems:</w:t>
      </w:r>
    </w:p>
    <w:p w:rsidR="039E48AA" w:rsidP="75FF9665" w:rsidRDefault="039E48AA" w14:paraId="7820CA97" w14:textId="38ADEA39">
      <w:pPr>
        <w:pStyle w:val="Normal5"/>
        <w:numPr>
          <w:ilvl w:val="0"/>
          <w:numId w:val="2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  <w:r w:rsidRPr="75FF9665" w:rsidR="039E48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Multi-User Secure Access: Enabling secure, real-time collaboration across command centers.</w:t>
      </w:r>
    </w:p>
    <w:p w:rsidR="039E48AA" w:rsidP="75FF9665" w:rsidRDefault="039E48AA" w14:paraId="0321B222" w14:textId="646F268C">
      <w:pPr>
        <w:pStyle w:val="Normal5"/>
        <w:numPr>
          <w:ilvl w:val="0"/>
          <w:numId w:val="2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  <w:r w:rsidRPr="75FF9665" w:rsidR="039E48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Real-Time Insights: Multi-image and data monitoring and control for accurate situational awareness.</w:t>
      </w:r>
    </w:p>
    <w:p w:rsidR="039E48AA" w:rsidP="75FF9665" w:rsidRDefault="039E48AA" w14:paraId="13042033" w14:textId="05BDB797">
      <w:pPr>
        <w:pStyle w:val="Normal5"/>
        <w:numPr>
          <w:ilvl w:val="0"/>
          <w:numId w:val="2"/>
        </w:numPr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  <w:r w:rsidRPr="75FF9665" w:rsidR="039E48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Scalable and Reliable: Designed to meet evolving mission demands with 24/7 proven reliability.</w:t>
      </w:r>
    </w:p>
    <w:p w:rsidR="039E48AA" w:rsidP="75FF9665" w:rsidRDefault="039E48AA" w14:paraId="0C54796E" w14:textId="3D6B368F">
      <w:pPr>
        <w:pStyle w:val="Normal5"/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039E48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 xml:space="preserve">Visit EvertzAV at DSEI Japan 2025, Booth H8-213, to see how our unified systems are shaping the future of command and control in modern warfare. </w:t>
      </w:r>
      <w:r w:rsidRPr="75FF9665" w:rsidR="039E48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To book an appointment with the EvertzAV team, please email </w:t>
      </w:r>
      <w:hyperlink r:id="R478facffa42d4879">
        <w:r w:rsidRPr="75FF9665" w:rsidR="039E48AA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single"/>
            <w:lang w:val="en-US"/>
          </w:rPr>
          <w:t>avsales@evertz.com</w:t>
        </w:r>
      </w:hyperlink>
      <w:r w:rsidRPr="75FF9665" w:rsidR="039E48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75FF9665" w:rsidP="75FF9665" w:rsidRDefault="75FF9665" w14:paraId="5B7AFA79" w14:textId="7CAABCD4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0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39E48AA" w:rsidP="75FF9665" w:rsidRDefault="039E48AA" w14:paraId="30C152B4" w14:textId="54F69C35">
      <w:pPr>
        <w:pStyle w:val="Normal5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0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039E48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###</w:t>
      </w:r>
    </w:p>
    <w:p w:rsidR="75FF9665" w:rsidP="75FF9665" w:rsidRDefault="75FF9665" w14:paraId="1E236777" w14:textId="2F1D1323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0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39E48AA" w:rsidP="75FF9665" w:rsidRDefault="039E48AA" w14:paraId="24BAA7D2" w14:textId="4151A6D6">
      <w:pPr>
        <w:pStyle w:val="Normal5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039E48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About EvertzAV</w:t>
      </w:r>
    </w:p>
    <w:p w:rsidR="039E48AA" w:rsidP="75FF9665" w:rsidRDefault="039E48AA" w14:paraId="067A7CA1" w14:textId="6EBD2E05">
      <w:pPr>
        <w:pStyle w:val="Normal5"/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039E48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EvertzAV (</w:t>
      </w:r>
      <w:hyperlink r:id="Re23d0ffa1c8d4dfc">
        <w:r w:rsidRPr="75FF9665" w:rsidR="039E48AA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color w:val="000000" w:themeColor="text1" w:themeTint="FF" w:themeShade="FF"/>
            <w:sz w:val="24"/>
            <w:szCs w:val="24"/>
            <w:lang w:val="en-US"/>
          </w:rPr>
          <w:t>https://av.evertz.com</w:t>
        </w:r>
      </w:hyperlink>
      <w:r w:rsidRPr="75FF9665" w:rsidR="039E48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) is a division of Evertz Microsystems, (TSX:ET, </w:t>
      </w:r>
      <w:hyperlink r:id="R7f40ae49513c455c">
        <w:r w:rsidRPr="75FF9665" w:rsidR="039E48AA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color w:val="000000" w:themeColor="text1" w:themeTint="FF" w:themeShade="FF"/>
            <w:sz w:val="24"/>
            <w:szCs w:val="24"/>
            <w:lang w:val="en-US"/>
          </w:rPr>
          <w:t>https://www.evertz.com</w:t>
        </w:r>
      </w:hyperlink>
      <w:r w:rsidRPr="75FF9665" w:rsidR="039E48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) a global leader in mission-critical, ultra-low latency video, audio, and data solutions for government and defense sectors. These capabilities, enhanced by Quintech and ATCi—enable real-time ISR (Intelligence, Surveillance, Reconnaissance), secure media transport, SATCOM, and advanced signal management, ensuring seamless situational awareness, command and control, and tactical communication in complex environments.</w:t>
      </w:r>
    </w:p>
    <w:p w:rsidR="039E48AA" w:rsidP="75FF9665" w:rsidRDefault="039E48AA" w14:paraId="53F0C236" w14:textId="3898E9D0">
      <w:pPr>
        <w:pStyle w:val="Normal5"/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039E48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For over 15 years, Evertz has delivered cutting-edge technology for secure fiber and RF signal management, image processing, and satellite communications. Quintech and ATCi enhance Evertz’s ruggedized systems and reliable solutions, tailored to demanding defense applications worldwide.</w:t>
      </w:r>
    </w:p>
    <w:p w:rsidR="75FF9665" w:rsidP="75FF9665" w:rsidRDefault="75FF9665" w14:paraId="6C3ABEAD" w14:textId="27AD7953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4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39E48AA" w:rsidP="75FF9665" w:rsidRDefault="039E48AA" w14:paraId="31A47618" w14:textId="258344F4">
      <w:pPr>
        <w:pStyle w:val="Normal5"/>
        <w:spacing w:after="4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039E48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EvertzAV Media Relations:</w:t>
      </w:r>
    </w:p>
    <w:p w:rsidR="039E48AA" w:rsidP="75FF9665" w:rsidRDefault="039E48AA" w14:paraId="6B8575A7" w14:textId="4D002004">
      <w:pPr>
        <w:pStyle w:val="Normal5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039E48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Sarkis Abrahamian</w:t>
      </w:r>
    </w:p>
    <w:p w:rsidR="039E48AA" w:rsidP="75FF9665" w:rsidRDefault="039E48AA" w14:paraId="37FD21F4" w14:textId="40750C86">
      <w:pPr>
        <w:pStyle w:val="Normal5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039E48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Director of Government &amp; Defence Development</w:t>
      </w:r>
    </w:p>
    <w:p w:rsidR="039E48AA" w:rsidP="75FF9665" w:rsidRDefault="039E48AA" w14:paraId="244C7333" w14:textId="3760FEF6">
      <w:pPr>
        <w:pStyle w:val="Normal5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e625e3dc75544559">
        <w:r w:rsidRPr="75FF9665" w:rsidR="039E48AA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1155CC"/>
            <w:sz w:val="24"/>
            <w:szCs w:val="24"/>
            <w:u w:val="single"/>
            <w:lang w:val="en-US"/>
          </w:rPr>
          <w:t>sarkis@evertz.com</w:t>
        </w:r>
      </w:hyperlink>
    </w:p>
    <w:p w:rsidR="75FF9665" w:rsidP="75FF9665" w:rsidRDefault="75FF9665" w14:paraId="589740F7" w14:textId="316F64F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39E48AA" w:rsidP="75FF9665" w:rsidRDefault="039E48AA" w14:paraId="5F5AB60D" w14:textId="08B774E7">
      <w:pPr>
        <w:pStyle w:val="Normal5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4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039E48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EvertzAV Sales:</w:t>
      </w:r>
    </w:p>
    <w:p w:rsidR="039E48AA" w:rsidP="75FF9665" w:rsidRDefault="039E48AA" w14:paraId="627CACAD" w14:textId="3E79925C">
      <w:pPr>
        <w:pStyle w:val="Normal5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039E48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1-905-335-3700</w:t>
      </w:r>
    </w:p>
    <w:p w:rsidR="039E48AA" w:rsidP="75FF9665" w:rsidRDefault="039E48AA" w14:paraId="56C6E540" w14:textId="4CC960BD">
      <w:pPr>
        <w:pStyle w:val="Normal5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2c0f84231b0344c6">
        <w:r w:rsidRPr="75FF9665" w:rsidR="039E48AA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single"/>
            <w:lang w:val="en-US"/>
          </w:rPr>
          <w:t>avsales@evertz.com</w:t>
        </w:r>
      </w:hyperlink>
    </w:p>
    <w:p w:rsidR="75FF9665" w:rsidP="75FF9665" w:rsidRDefault="75FF9665" w14:paraId="492C6E43" w14:textId="1753CE17">
      <w:pPr>
        <w:pStyle w:val="Normal5"/>
      </w:pPr>
    </w:p>
    <w:p w:rsidR="75FF9665" w:rsidP="75FF9665" w:rsidRDefault="75FF9665" w14:paraId="62CAB45F" w14:textId="37BF23F2">
      <w:pPr>
        <w:pStyle w:val="Normal5"/>
      </w:pPr>
    </w:p>
    <w:p w:rsidR="75FF9665" w:rsidP="75FF9665" w:rsidRDefault="75FF9665" w14:paraId="0455AF3F" w14:textId="672C210D">
      <w:pPr>
        <w:pStyle w:val="Normal5"/>
      </w:pPr>
    </w:p>
    <w:p w:rsidR="75FF9665" w:rsidP="75FF9665" w:rsidRDefault="75FF9665" w14:paraId="4D81A583" w14:textId="569CC3AD">
      <w:pPr>
        <w:pStyle w:val="Normal5"/>
      </w:pPr>
    </w:p>
    <w:p w:rsidR="75FF9665" w:rsidP="75FF9665" w:rsidRDefault="75FF9665" w14:paraId="600972FB" w14:textId="33C0D863">
      <w:pPr>
        <w:pStyle w:val="Normal5"/>
      </w:pPr>
    </w:p>
    <w:p w:rsidR="75FF9665" w:rsidP="75FF9665" w:rsidRDefault="75FF9665" w14:paraId="691BE52B" w14:textId="45C3687A">
      <w:pPr>
        <w:pStyle w:val="Normal5"/>
      </w:pPr>
    </w:p>
    <w:p w:rsidR="75FF9665" w:rsidP="75FF9665" w:rsidRDefault="75FF9665" w14:paraId="1D7C9AC0" w14:textId="6F48D75E">
      <w:pPr>
        <w:pStyle w:val="Normal5"/>
      </w:pPr>
    </w:p>
    <w:p w:rsidR="75FF9665" w:rsidP="75FF9665" w:rsidRDefault="75FF9665" w14:paraId="3792E596" w14:textId="65AE51D5">
      <w:pPr>
        <w:pStyle w:val="Normal5"/>
      </w:pPr>
    </w:p>
    <w:p w:rsidR="75FF9665" w:rsidP="75FF9665" w:rsidRDefault="75FF9665" w14:paraId="48E027DB" w14:textId="28E06F4F">
      <w:pPr>
        <w:pStyle w:val="Normal5"/>
      </w:pPr>
    </w:p>
    <w:p w:rsidR="75FF9665" w:rsidP="75FF9665" w:rsidRDefault="75FF9665" w14:paraId="72F8E3EE" w14:textId="2201209B">
      <w:pPr>
        <w:pStyle w:val="Normal5"/>
      </w:pPr>
    </w:p>
    <w:p w:rsidR="75FF9665" w:rsidP="75FF9665" w:rsidRDefault="75FF9665" w14:paraId="310A1F31" w14:textId="020630BF">
      <w:pPr>
        <w:pStyle w:val="Normal5"/>
      </w:pPr>
    </w:p>
    <w:p w:rsidR="75FF9665" w:rsidP="75FF9665" w:rsidRDefault="75FF9665" w14:paraId="08728D69" w14:textId="28F18E04">
      <w:pPr>
        <w:pStyle w:val="Normal5"/>
      </w:pPr>
    </w:p>
    <w:p w:rsidR="75FF9665" w:rsidP="75FF9665" w:rsidRDefault="75FF9665" w14:paraId="100B9F69" w14:textId="330B86B1">
      <w:pPr>
        <w:pStyle w:val="Normal5"/>
      </w:pPr>
    </w:p>
    <w:p w:rsidR="75FF9665" w:rsidP="75FF9665" w:rsidRDefault="75FF9665" w14:paraId="56034B58" w14:textId="28A14EBD">
      <w:pPr>
        <w:pStyle w:val="Normal5"/>
      </w:pPr>
    </w:p>
    <w:p w:rsidR="75FF9665" w:rsidP="75FF9665" w:rsidRDefault="75FF9665" w14:paraId="5B419C3D" w14:textId="61FAB26E">
      <w:pPr>
        <w:pStyle w:val="Normal5"/>
      </w:pPr>
    </w:p>
    <w:p w:rsidR="75FF9665" w:rsidP="75FF9665" w:rsidRDefault="75FF9665" w14:paraId="595C6EF3" w14:textId="3BD0D417">
      <w:pPr>
        <w:pStyle w:val="Normal5"/>
      </w:pPr>
    </w:p>
    <w:p w:rsidR="75FF9665" w:rsidP="75FF9665" w:rsidRDefault="75FF9665" w14:paraId="1E4B9142" w14:textId="48B8F609">
      <w:pPr>
        <w:pStyle w:val="Normal5"/>
      </w:pPr>
    </w:p>
    <w:p w:rsidR="75FF9665" w:rsidP="75FF9665" w:rsidRDefault="75FF9665" w14:paraId="3C96A849" w14:textId="524A745D">
      <w:pPr>
        <w:pStyle w:val="Normal5"/>
      </w:pPr>
    </w:p>
    <w:p w:rsidR="75FF9665" w:rsidP="75FF9665" w:rsidRDefault="75FF9665" w14:paraId="6AA0DD24" w14:textId="1DE0BBD5">
      <w:pPr>
        <w:pStyle w:val="Normal5"/>
      </w:pPr>
    </w:p>
    <w:p w:rsidR="75FF9665" w:rsidP="75FF9665" w:rsidRDefault="75FF9665" w14:paraId="52D8BFB0" w14:textId="6FD18244">
      <w:pPr>
        <w:pStyle w:val="Normal5"/>
      </w:pPr>
    </w:p>
    <w:p w:rsidR="75FF9665" w:rsidP="75FF9665" w:rsidRDefault="75FF9665" w14:paraId="061F6BAB" w14:textId="2A7173AB">
      <w:pPr>
        <w:pStyle w:val="Normal5"/>
      </w:pPr>
    </w:p>
    <w:p w:rsidR="75FF9665" w:rsidP="75FF9665" w:rsidRDefault="75FF9665" w14:paraId="119B5C17" w14:textId="22A9627C">
      <w:pPr>
        <w:pStyle w:val="Normal5"/>
      </w:pPr>
    </w:p>
    <w:p w:rsidR="3C14901B" w:rsidP="75FF9665" w:rsidRDefault="3C14901B" w14:paraId="530994A6" w14:textId="772BD944">
      <w:pPr>
        <w:pStyle w:val="Normal5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680"/>
          <w:tab w:val="right" w:leader="none" w:pos="9340"/>
        </w:tabs>
        <w:spacing w:after="20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2600"/>
          <w:sz w:val="28"/>
          <w:szCs w:val="28"/>
          <w:lang w:val="en-US"/>
        </w:rPr>
      </w:pPr>
      <w:r w:rsidRPr="75FF9665" w:rsidR="3C14901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2600"/>
          <w:sz w:val="28"/>
          <w:szCs w:val="28"/>
          <w:lang w:val="en-US"/>
        </w:rPr>
        <w:t>FOR IMMEDIATE RELEASE</w:t>
      </w:r>
    </w:p>
    <w:p w:rsidR="75FF9665" w:rsidP="75FF9665" w:rsidRDefault="75FF9665" w14:paraId="379D760F" w14:textId="113A57DC">
      <w:pPr>
        <w:pStyle w:val="Normal5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680"/>
          <w:tab w:val="right" w:leader="none" w:pos="9340"/>
        </w:tabs>
        <w:spacing w:after="20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2600"/>
          <w:sz w:val="28"/>
          <w:szCs w:val="28"/>
          <w:lang w:val="en-US"/>
        </w:rPr>
      </w:pPr>
    </w:p>
    <w:p w:rsidR="3C14901B" w:rsidP="75FF9665" w:rsidRDefault="3C14901B" w14:paraId="5AE31B51" w14:textId="1EF210BD">
      <w:pPr>
        <w:pStyle w:val="Normal5"/>
        <w:spacing w:after="20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34"/>
          <w:szCs w:val="34"/>
          <w:lang w:val="en-US"/>
        </w:rPr>
      </w:pPr>
      <w:r w:rsidRPr="75FF9665" w:rsidR="3C14901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34"/>
          <w:szCs w:val="34"/>
          <w:lang w:val="en-US"/>
        </w:rPr>
        <w:t>Empowering Crisis Response with EvertzAV Unified Communication Systems at DSEI Japan 2025</w:t>
      </w:r>
    </w:p>
    <w:p w:rsidR="3C14901B" w:rsidP="75FF9665" w:rsidRDefault="3C14901B" w14:paraId="79A8783D" w14:textId="775506DC">
      <w:pPr>
        <w:pStyle w:val="Normal5"/>
        <w:spacing w:after="20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  <w:r w:rsidRPr="75FF9665" w:rsidR="3C14901B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222222"/>
          <w:sz w:val="24"/>
          <w:szCs w:val="24"/>
          <w:lang w:val="en-US"/>
        </w:rPr>
        <w:t>Ensuring Resilient and Scalable Communication in Disaster Scenarios</w:t>
      </w:r>
    </w:p>
    <w:p w:rsidR="75FF9665" w:rsidP="75FF9665" w:rsidRDefault="75FF9665" w14:paraId="77FCEF23" w14:textId="622858E4">
      <w:pPr>
        <w:spacing w:after="20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</w:p>
    <w:p w:rsidR="3C14901B" w:rsidP="75FF9665" w:rsidRDefault="3C14901B" w14:paraId="0563621A" w14:textId="0CC7827C">
      <w:pPr>
        <w:pStyle w:val="Normal5"/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  <w:r w:rsidRPr="75FF9665" w:rsidR="3C14901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Burlington, Canada. May 2025:</w:t>
      </w:r>
      <w:r w:rsidRPr="75FF9665" w:rsidR="3C1490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 xml:space="preserve"> EvertzAV is proud to present its unified mission-critical SATCOM, RF, and video solutions at DSEI Japan 2025, offering continuous and secure communication for disaster response and recovery operations.</w:t>
      </w:r>
    </w:p>
    <w:p w:rsidR="3C14901B" w:rsidP="75FF9665" w:rsidRDefault="3C14901B" w14:paraId="1F173DEB" w14:textId="54EA2EB8">
      <w:pPr>
        <w:pStyle w:val="Normal5"/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  <w:r w:rsidRPr="75FF9665" w:rsidR="3C1490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From natural disasters to combat zones, EvertzAV integrated communication systems enable real-time coordination, intelligence sharing, and low-latency data transmission, ensuring that response teams have access to the critical information they need to act swiftly and efficiently.</w:t>
      </w:r>
    </w:p>
    <w:p w:rsidR="3C14901B" w:rsidP="75FF9665" w:rsidRDefault="3C14901B" w14:paraId="1318B34E" w14:textId="4365185F">
      <w:pPr>
        <w:pStyle w:val="Normal5"/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  <w:r w:rsidRPr="75FF9665" w:rsidR="3C14901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Key Features of EvertzAV Disaster Response Solutions:</w:t>
      </w:r>
    </w:p>
    <w:p w:rsidR="3C14901B" w:rsidP="75FF9665" w:rsidRDefault="3C14901B" w14:paraId="178FDF53" w14:textId="1B5A6BE1">
      <w:pPr>
        <w:pStyle w:val="Normal5"/>
        <w:numPr>
          <w:ilvl w:val="0"/>
          <w:numId w:val="3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  <w:r w:rsidRPr="75FF9665" w:rsidR="3C14901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 xml:space="preserve">End-to-End Secure Communication: </w:t>
      </w:r>
      <w:r w:rsidRPr="75FF9665" w:rsidR="3C1490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Protects vital data during crisis operations.</w:t>
      </w:r>
    </w:p>
    <w:p w:rsidR="3C14901B" w:rsidP="75FF9665" w:rsidRDefault="3C14901B" w14:paraId="495F063D" w14:textId="4A1F5981">
      <w:pPr>
        <w:pStyle w:val="Normal5"/>
        <w:numPr>
          <w:ilvl w:val="0"/>
          <w:numId w:val="3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  <w:r w:rsidRPr="75FF9665" w:rsidR="3C14901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 xml:space="preserve">Real-Time Video Transmission: </w:t>
      </w:r>
      <w:r w:rsidRPr="75FF9665" w:rsidR="3C1490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Enhances decision-making with instant access to critical information.</w:t>
      </w:r>
    </w:p>
    <w:p w:rsidR="3C14901B" w:rsidP="75FF9665" w:rsidRDefault="3C14901B" w14:paraId="792E46E8" w14:textId="3688F6A5">
      <w:pPr>
        <w:pStyle w:val="Normal5"/>
        <w:numPr>
          <w:ilvl w:val="0"/>
          <w:numId w:val="3"/>
        </w:numPr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  <w:r w:rsidRPr="75FF9665" w:rsidR="3C14901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Scalable Infrastructure:</w:t>
      </w:r>
      <w:r w:rsidRPr="75FF9665" w:rsidR="3C1490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 xml:space="preserve"> Adapts to evolving disaster response requirements.</w:t>
      </w:r>
    </w:p>
    <w:p w:rsidR="3C14901B" w:rsidP="75FF9665" w:rsidRDefault="3C14901B" w14:paraId="23F0345F" w14:textId="08704B43">
      <w:pPr>
        <w:pStyle w:val="Normal5"/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3C1490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 xml:space="preserve">Visit EvertzAV at DSEI Japan 2025, Booth H8-213, to learn how our solutions empower crisis response teams with resilient communication capabilities. </w:t>
      </w:r>
      <w:r w:rsidRPr="75FF9665" w:rsidR="3C1490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To book an appointment with the EvertzAV team, please email </w:t>
      </w:r>
      <w:hyperlink r:id="R53ef08bed27f48dc">
        <w:r w:rsidRPr="75FF9665" w:rsidR="3C14901B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single"/>
            <w:lang w:val="en-US"/>
          </w:rPr>
          <w:t>avsales@evertz.com</w:t>
        </w:r>
      </w:hyperlink>
      <w:r w:rsidRPr="75FF9665" w:rsidR="3C1490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75FF9665" w:rsidP="75FF9665" w:rsidRDefault="75FF9665" w14:paraId="51AD5A37" w14:textId="2AF8E5B6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0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C14901B" w:rsidP="75FF9665" w:rsidRDefault="3C14901B" w14:paraId="66EAACB5" w14:textId="73FFA5DD">
      <w:pPr>
        <w:pStyle w:val="Normal5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0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3C1490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###</w:t>
      </w:r>
    </w:p>
    <w:p w:rsidR="75FF9665" w:rsidP="75FF9665" w:rsidRDefault="75FF9665" w14:paraId="1EF57207" w14:textId="23D9C51A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C14901B" w:rsidP="75FF9665" w:rsidRDefault="3C14901B" w14:paraId="34E1295D" w14:textId="25FFCCB2">
      <w:pPr>
        <w:pStyle w:val="Normal5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3C14901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About EvertzAV</w:t>
      </w:r>
    </w:p>
    <w:p w:rsidR="3C14901B" w:rsidP="75FF9665" w:rsidRDefault="3C14901B" w14:paraId="1ED02AC8" w14:textId="6DEB97BD">
      <w:pPr>
        <w:pStyle w:val="Normal5"/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3C1490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EvertzAV (</w:t>
      </w:r>
      <w:hyperlink r:id="R6cc322205666447b">
        <w:r w:rsidRPr="75FF9665" w:rsidR="3C14901B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color w:val="000000" w:themeColor="text1" w:themeTint="FF" w:themeShade="FF"/>
            <w:sz w:val="24"/>
            <w:szCs w:val="24"/>
            <w:lang w:val="en-US"/>
          </w:rPr>
          <w:t>https://av.evertz.com</w:t>
        </w:r>
      </w:hyperlink>
      <w:r w:rsidRPr="75FF9665" w:rsidR="3C1490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) is a division of Evertz Microsystems, (TSX:ET, </w:t>
      </w:r>
      <w:hyperlink r:id="Rc4797e2c0af042c5">
        <w:r w:rsidRPr="75FF9665" w:rsidR="3C14901B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color w:val="000000" w:themeColor="text1" w:themeTint="FF" w:themeShade="FF"/>
            <w:sz w:val="24"/>
            <w:szCs w:val="24"/>
            <w:lang w:val="en-US"/>
          </w:rPr>
          <w:t>https://www.evertz.com</w:t>
        </w:r>
      </w:hyperlink>
      <w:r w:rsidRPr="75FF9665" w:rsidR="3C1490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) a global leader in mission-critical, ultra-low latency video, audio, and data solutions for government and defense sectors. These capabilities, enhanced by Quintech and ATCi—enable real-time ISR (Intelligence, Surveillance, Reconnaissance), secure media transport, SATCOM, and advanced signal management, ensuring seamless situational awareness, command and control, and tactical communication in complex environments.</w:t>
      </w:r>
    </w:p>
    <w:p w:rsidR="3C14901B" w:rsidP="75FF9665" w:rsidRDefault="3C14901B" w14:paraId="7270F795" w14:textId="412DCD1A">
      <w:pPr>
        <w:pStyle w:val="Normal5"/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3C1490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For over 15 years, Evertz has delivered cutting-edge technology for secure fiber and RF signal management, image processing, and satellite communications. Quintech and ATCi enhance Evertz’s ruggedized systems and reliable solutions, tailored to demanding defense applications worldwide.</w:t>
      </w:r>
    </w:p>
    <w:p w:rsidR="75FF9665" w:rsidP="75FF9665" w:rsidRDefault="75FF9665" w14:paraId="0D71C138" w14:textId="43FE6F53">
      <w:pPr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C14901B" w:rsidP="75FF9665" w:rsidRDefault="3C14901B" w14:paraId="70E251EE" w14:textId="601EA4ED">
      <w:pPr>
        <w:pStyle w:val="Normal5"/>
        <w:spacing w:after="4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3C14901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EvertzAV Media Relations:</w:t>
      </w:r>
    </w:p>
    <w:p w:rsidR="3C14901B" w:rsidP="75FF9665" w:rsidRDefault="3C14901B" w14:paraId="541B63D8" w14:textId="0CDD87A2">
      <w:pPr>
        <w:pStyle w:val="Normal5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3C1490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Sarkis Abrahamian</w:t>
      </w:r>
    </w:p>
    <w:p w:rsidR="3C14901B" w:rsidP="75FF9665" w:rsidRDefault="3C14901B" w14:paraId="3FFA3ED2" w14:textId="62C53DC8">
      <w:pPr>
        <w:pStyle w:val="Normal5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3C1490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Director of Government &amp; Defence Development</w:t>
      </w:r>
    </w:p>
    <w:p w:rsidR="3C14901B" w:rsidP="75FF9665" w:rsidRDefault="3C14901B" w14:paraId="5D8828F8" w14:textId="0F45A266">
      <w:pPr>
        <w:pStyle w:val="Normal5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3c8fc44a13eb44ac">
        <w:r w:rsidRPr="75FF9665" w:rsidR="3C14901B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1155CC"/>
            <w:sz w:val="24"/>
            <w:szCs w:val="24"/>
            <w:u w:val="single"/>
            <w:lang w:val="en-US"/>
          </w:rPr>
          <w:t>sarkis@evertz.com</w:t>
        </w:r>
      </w:hyperlink>
    </w:p>
    <w:p w:rsidR="75FF9665" w:rsidP="75FF9665" w:rsidRDefault="75FF9665" w14:paraId="2597117C" w14:textId="759866B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C14901B" w:rsidP="75FF9665" w:rsidRDefault="3C14901B" w14:paraId="01BE100D" w14:textId="7F7EBB3D">
      <w:pPr>
        <w:pStyle w:val="Normal5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4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3C14901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EvertzAV Sales:</w:t>
      </w:r>
    </w:p>
    <w:p w:rsidR="3C14901B" w:rsidP="75FF9665" w:rsidRDefault="3C14901B" w14:paraId="2D4D2C01" w14:textId="748C97FD">
      <w:pPr>
        <w:pStyle w:val="Normal5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3C1490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1-905-335-3700</w:t>
      </w:r>
    </w:p>
    <w:p w:rsidR="3C14901B" w:rsidP="75FF9665" w:rsidRDefault="3C14901B" w14:paraId="701343B5" w14:textId="15BBC65D">
      <w:pPr>
        <w:pStyle w:val="Normal5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52a0af30831a4183">
        <w:r w:rsidRPr="75FF9665" w:rsidR="3C14901B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single"/>
            <w:lang w:val="en-US"/>
          </w:rPr>
          <w:t>avsales@evertz.com</w:t>
        </w:r>
      </w:hyperlink>
    </w:p>
    <w:p w:rsidR="75FF9665" w:rsidP="75FF9665" w:rsidRDefault="75FF9665" w14:paraId="74409038" w14:textId="7BB7A861">
      <w:pPr>
        <w:pStyle w:val="Normal5"/>
      </w:pPr>
    </w:p>
    <w:p w:rsidR="75FF9665" w:rsidP="75FF9665" w:rsidRDefault="75FF9665" w14:paraId="3DD445F4" w14:textId="16512C9C">
      <w:pPr>
        <w:pStyle w:val="Normal5"/>
      </w:pPr>
    </w:p>
    <w:p w:rsidR="75FF9665" w:rsidP="75FF9665" w:rsidRDefault="75FF9665" w14:paraId="01E210EC" w14:textId="702EDBF3">
      <w:pPr>
        <w:pStyle w:val="Normal5"/>
      </w:pPr>
    </w:p>
    <w:p w:rsidR="75FF9665" w:rsidP="75FF9665" w:rsidRDefault="75FF9665" w14:paraId="52945F96" w14:textId="29B87121">
      <w:pPr>
        <w:pStyle w:val="Normal5"/>
      </w:pPr>
    </w:p>
    <w:p w:rsidR="75FF9665" w:rsidP="75FF9665" w:rsidRDefault="75FF9665" w14:paraId="61E6CCDE" w14:textId="6E3D9289">
      <w:pPr>
        <w:pStyle w:val="Normal5"/>
      </w:pPr>
    </w:p>
    <w:p w:rsidR="75FF9665" w:rsidP="75FF9665" w:rsidRDefault="75FF9665" w14:paraId="3EA2039B" w14:textId="5ED2EDA8">
      <w:pPr>
        <w:pStyle w:val="Normal5"/>
      </w:pPr>
    </w:p>
    <w:p w:rsidR="75FF9665" w:rsidP="75FF9665" w:rsidRDefault="75FF9665" w14:paraId="2AF1CCB8" w14:textId="39F8FD4B">
      <w:pPr>
        <w:pStyle w:val="Normal5"/>
      </w:pPr>
    </w:p>
    <w:p w:rsidR="75FF9665" w:rsidP="75FF9665" w:rsidRDefault="75FF9665" w14:paraId="6925C58D" w14:textId="388B4096">
      <w:pPr>
        <w:pStyle w:val="Normal5"/>
      </w:pPr>
    </w:p>
    <w:p w:rsidR="75FF9665" w:rsidP="75FF9665" w:rsidRDefault="75FF9665" w14:paraId="16C05A9E" w14:textId="68FD022A">
      <w:pPr>
        <w:pStyle w:val="Normal5"/>
      </w:pPr>
    </w:p>
    <w:p w:rsidR="75FF9665" w:rsidP="75FF9665" w:rsidRDefault="75FF9665" w14:paraId="0515BC6C" w14:textId="58B43746">
      <w:pPr>
        <w:pStyle w:val="Normal5"/>
      </w:pPr>
    </w:p>
    <w:p w:rsidR="75FF9665" w:rsidP="75FF9665" w:rsidRDefault="75FF9665" w14:paraId="6CD658F9" w14:textId="6963432B">
      <w:pPr>
        <w:pStyle w:val="Normal5"/>
      </w:pPr>
    </w:p>
    <w:p w:rsidR="75FF9665" w:rsidP="75FF9665" w:rsidRDefault="75FF9665" w14:paraId="67BF1BCC" w14:textId="77ACA3CD">
      <w:pPr>
        <w:pStyle w:val="Normal5"/>
      </w:pPr>
    </w:p>
    <w:p w:rsidR="75FF9665" w:rsidP="75FF9665" w:rsidRDefault="75FF9665" w14:paraId="7D057B63" w14:textId="3A5AF8D8">
      <w:pPr>
        <w:pStyle w:val="Normal5"/>
      </w:pPr>
    </w:p>
    <w:p w:rsidR="75FF9665" w:rsidP="75FF9665" w:rsidRDefault="75FF9665" w14:paraId="116FF2C7" w14:textId="4A9E653E">
      <w:pPr>
        <w:pStyle w:val="Normal5"/>
      </w:pPr>
    </w:p>
    <w:p w:rsidR="75FF9665" w:rsidP="75FF9665" w:rsidRDefault="75FF9665" w14:paraId="72596F59" w14:textId="7304AC70">
      <w:pPr>
        <w:pStyle w:val="Normal5"/>
      </w:pPr>
    </w:p>
    <w:p w:rsidR="75FF9665" w:rsidP="75FF9665" w:rsidRDefault="75FF9665" w14:paraId="52D7FEA7" w14:textId="6E4FBF15">
      <w:pPr>
        <w:pStyle w:val="Normal5"/>
      </w:pPr>
    </w:p>
    <w:p w:rsidR="75FF9665" w:rsidP="75FF9665" w:rsidRDefault="75FF9665" w14:paraId="5AD1D76B" w14:textId="420BFA03">
      <w:pPr>
        <w:pStyle w:val="Normal5"/>
      </w:pPr>
    </w:p>
    <w:p w:rsidR="75FF9665" w:rsidP="75FF9665" w:rsidRDefault="75FF9665" w14:paraId="5FB84FC6" w14:textId="4FB1DF5E">
      <w:pPr>
        <w:pStyle w:val="Normal5"/>
      </w:pPr>
    </w:p>
    <w:p w:rsidR="75FF9665" w:rsidP="75FF9665" w:rsidRDefault="75FF9665" w14:paraId="539D8968" w14:textId="180622EC">
      <w:pPr>
        <w:pStyle w:val="Normal5"/>
      </w:pPr>
    </w:p>
    <w:p w:rsidR="75FF9665" w:rsidP="75FF9665" w:rsidRDefault="75FF9665" w14:paraId="7624F51F" w14:textId="2BBB4417">
      <w:pPr>
        <w:pStyle w:val="Normal5"/>
      </w:pPr>
    </w:p>
    <w:p w:rsidR="75FF9665" w:rsidP="75FF9665" w:rsidRDefault="75FF9665" w14:paraId="70EBC8A3" w14:textId="576FD799">
      <w:pPr>
        <w:pStyle w:val="Normal5"/>
      </w:pPr>
    </w:p>
    <w:p w:rsidR="75FF9665" w:rsidP="75FF9665" w:rsidRDefault="75FF9665" w14:paraId="7BF3F26D" w14:textId="0B4E0AFB">
      <w:pPr>
        <w:pStyle w:val="Normal5"/>
      </w:pPr>
    </w:p>
    <w:p w:rsidR="75FF9665" w:rsidP="75FF9665" w:rsidRDefault="75FF9665" w14:paraId="206BABDE" w14:textId="474BB863">
      <w:pPr>
        <w:pStyle w:val="Normal5"/>
      </w:pPr>
    </w:p>
    <w:p w:rsidR="75FF9665" w:rsidP="75FF9665" w:rsidRDefault="75FF9665" w14:paraId="62751876" w14:textId="474566D4">
      <w:pPr>
        <w:pStyle w:val="Normal5"/>
      </w:pPr>
    </w:p>
    <w:p w:rsidR="75FF9665" w:rsidP="75FF9665" w:rsidRDefault="75FF9665" w14:paraId="0A44F8F2" w14:textId="4965088F">
      <w:pPr>
        <w:pStyle w:val="Normal5"/>
      </w:pPr>
    </w:p>
    <w:p w:rsidR="75FF9665" w:rsidP="75FF9665" w:rsidRDefault="75FF9665" w14:paraId="71708A6F" w14:textId="3B7F1539">
      <w:pPr>
        <w:pStyle w:val="Normal5"/>
      </w:pPr>
    </w:p>
    <w:p w:rsidR="1851B678" w:rsidP="75FF9665" w:rsidRDefault="1851B678" w14:paraId="492D6663" w14:textId="7D7D53F7">
      <w:pPr>
        <w:pStyle w:val="Normal3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680"/>
          <w:tab w:val="right" w:leader="none" w:pos="9340"/>
        </w:tabs>
        <w:spacing w:after="20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2600"/>
          <w:sz w:val="28"/>
          <w:szCs w:val="28"/>
          <w:lang w:val="en-US"/>
        </w:rPr>
      </w:pPr>
      <w:r w:rsidRPr="75FF9665" w:rsidR="1851B6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2600"/>
          <w:sz w:val="28"/>
          <w:szCs w:val="28"/>
          <w:lang w:val="en-US"/>
        </w:rPr>
        <w:t>FOR IMMEDIATE RELEASE</w:t>
      </w:r>
    </w:p>
    <w:p w:rsidR="75FF9665" w:rsidP="75FF9665" w:rsidRDefault="75FF9665" w14:paraId="6D3F57B4" w14:textId="11C14F6D">
      <w:pPr>
        <w:pStyle w:val="Normal3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680"/>
          <w:tab w:val="right" w:leader="none" w:pos="9340"/>
        </w:tabs>
        <w:spacing w:after="20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2600"/>
          <w:sz w:val="28"/>
          <w:szCs w:val="28"/>
          <w:lang w:val="en-US"/>
        </w:rPr>
      </w:pPr>
    </w:p>
    <w:p w:rsidR="1851B678" w:rsidP="75FF9665" w:rsidRDefault="1851B678" w14:paraId="47321BF5" w14:textId="071A7F5F">
      <w:pPr>
        <w:pStyle w:val="Normal3"/>
        <w:spacing w:after="20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34"/>
          <w:szCs w:val="34"/>
          <w:lang w:val="en-US"/>
        </w:rPr>
      </w:pPr>
      <w:r w:rsidRPr="75FF9665" w:rsidR="1851B6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34"/>
          <w:szCs w:val="34"/>
          <w:lang w:val="en-US"/>
        </w:rPr>
        <w:t>Strengthening Military with EvertzAV, Quintech, and ATCi Unified SATCOM / C4ISR Solutions at DSEI Japan 2025</w:t>
      </w:r>
    </w:p>
    <w:p w:rsidR="1851B678" w:rsidP="75FF9665" w:rsidRDefault="1851B678" w14:paraId="41DE44BC" w14:textId="2FC65F6C">
      <w:pPr>
        <w:pStyle w:val="Normal3"/>
        <w:spacing w:after="20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222222"/>
          <w:sz w:val="24"/>
          <w:szCs w:val="24"/>
          <w:lang w:val="en-US"/>
        </w:rPr>
        <w:t>Redefining Secure, Mission-Critical Communications in Modern Defense Operations</w:t>
      </w:r>
    </w:p>
    <w:p w:rsidR="75FF9665" w:rsidP="75FF9665" w:rsidRDefault="75FF9665" w14:paraId="58ADBF2C" w14:textId="36610F2D">
      <w:pPr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</w:p>
    <w:p w:rsidR="1851B678" w:rsidP="75FF9665" w:rsidRDefault="1851B678" w14:paraId="04A9E97C" w14:textId="47DCF253">
      <w:pPr>
        <w:pStyle w:val="Normal3"/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 xml:space="preserve">Burlington, Canada. May 2025: </w:t>
      </w: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EvertzAV, in collaboration with Quintech and ATCi, is excited to unveil its unified mission-critical SATCOM solutions at DSEI Japan 2025. These advanced technologies are designed to address the complex needs of modern defense operations, providing reliable, 24/7, encrypted, and resilient communications.</w:t>
      </w:r>
    </w:p>
    <w:p w:rsidR="1851B678" w:rsidP="75FF9665" w:rsidRDefault="1851B678" w14:paraId="0F6367D5" w14:textId="0B392742">
      <w:pPr>
        <w:pStyle w:val="Normal3"/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EvertzAV’s SATCOM systems integrate Quintech’s RF and ATCi’s Simulsat multibeam antenna systems to deliver secure, low-latency communication across multiple satellite channels and mediums. These cutting-edge solutions ensure seamless real-time data transmission, enhancing situational awareness and enabling swift responses to any operational challenges.</w:t>
      </w:r>
    </w:p>
    <w:p w:rsidR="1851B678" w:rsidP="75FF9665" w:rsidRDefault="1851B678" w14:paraId="2A9669D3" w14:textId="597D8477">
      <w:pPr>
        <w:pStyle w:val="Normal3"/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Key Features of EvertzAV SATCOM Solutions:</w:t>
      </w:r>
    </w:p>
    <w:p w:rsidR="1851B678" w:rsidP="75FF9665" w:rsidRDefault="1851B678" w14:paraId="309676AE" w14:textId="1E0BD444">
      <w:pPr>
        <w:pStyle w:val="Normal3"/>
        <w:numPr>
          <w:ilvl w:val="0"/>
          <w:numId w:val="4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Integrated and Scalable Systems:</w:t>
      </w: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 xml:space="preserve"> Unified SATCOM and C4ISR workflows tailored for flexible and mission-ready communication.</w:t>
      </w:r>
    </w:p>
    <w:p w:rsidR="1851B678" w:rsidP="75FF9665" w:rsidRDefault="1851B678" w14:paraId="45605E7D" w14:textId="1FF75AB7">
      <w:pPr>
        <w:pStyle w:val="Normal3"/>
        <w:numPr>
          <w:ilvl w:val="0"/>
          <w:numId w:val="4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 xml:space="preserve">Proven Reliability: </w:t>
      </w: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Designed for continuous, 24/7 operation in extreme environments.</w:t>
      </w:r>
    </w:p>
    <w:p w:rsidR="1851B678" w:rsidP="75FF9665" w:rsidRDefault="1851B678" w14:paraId="181CA6E6" w14:textId="05F6C5C3">
      <w:pPr>
        <w:pStyle w:val="Normal3"/>
        <w:numPr>
          <w:ilvl w:val="0"/>
          <w:numId w:val="4"/>
        </w:numPr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 xml:space="preserve">Advanced security: </w:t>
      </w: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Built-in encryption and monitoring to safeguard mission-critical communications.</w:t>
      </w:r>
    </w:p>
    <w:p w:rsidR="1851B678" w:rsidP="75FF9665" w:rsidRDefault="1851B678" w14:paraId="2823BF82" w14:textId="32BE3C96">
      <w:pPr>
        <w:pStyle w:val="Normal3"/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 xml:space="preserve">Visit EvertzAV at DSEI Japan 2025, Booth H8-213, to discover how our SATCOM and C4ISR solutions are revolutionizing defense communications. </w:t>
      </w: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To book an appointment with the EvertzAV team, please email </w:t>
      </w:r>
      <w:hyperlink r:id="R4d675b9f63ae4abe">
        <w:r w:rsidRPr="75FF9665" w:rsidR="1851B67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single"/>
            <w:lang w:val="en-US"/>
          </w:rPr>
          <w:t>avsales@evertz.com</w:t>
        </w:r>
      </w:hyperlink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75FF9665" w:rsidP="75FF9665" w:rsidRDefault="75FF9665" w14:paraId="692F5F60" w14:textId="408DB35C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0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851B678" w:rsidP="75FF9665" w:rsidRDefault="1851B678" w14:paraId="247ED730" w14:textId="37986200">
      <w:pPr>
        <w:pStyle w:val="Normal3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0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###</w:t>
      </w:r>
    </w:p>
    <w:p w:rsidR="75FF9665" w:rsidP="75FF9665" w:rsidRDefault="75FF9665" w14:paraId="0A9064BC" w14:textId="0CEB5548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0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851B678" w:rsidP="75FF9665" w:rsidRDefault="1851B678" w14:paraId="1F21AA7B" w14:textId="464D878C">
      <w:pPr>
        <w:pStyle w:val="Normal3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About EvertzAV</w:t>
      </w:r>
    </w:p>
    <w:p w:rsidR="1851B678" w:rsidP="75FF9665" w:rsidRDefault="1851B678" w14:paraId="565CFF72" w14:textId="32D61384">
      <w:pPr>
        <w:pStyle w:val="Normal3"/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EvertzAV (</w:t>
      </w:r>
      <w:hyperlink r:id="Rf19f8138a9a24e58">
        <w:r w:rsidRPr="75FF9665" w:rsidR="1851B67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color w:val="000000" w:themeColor="text1" w:themeTint="FF" w:themeShade="FF"/>
            <w:sz w:val="24"/>
            <w:szCs w:val="24"/>
            <w:lang w:val="en-US"/>
          </w:rPr>
          <w:t>https://av.evertz.com</w:t>
        </w:r>
      </w:hyperlink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) is a division of Evertz Microsystems, (TSX:ET, </w:t>
      </w:r>
      <w:hyperlink r:id="R69ed89885af94df0">
        <w:r w:rsidRPr="75FF9665" w:rsidR="1851B67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color w:val="000000" w:themeColor="text1" w:themeTint="FF" w:themeShade="FF"/>
            <w:sz w:val="24"/>
            <w:szCs w:val="24"/>
            <w:lang w:val="en-US"/>
          </w:rPr>
          <w:t>https://www.evertz.com</w:t>
        </w:r>
      </w:hyperlink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) a global leader in mission-critical, ultra-low latency video, audio, and data solutions for government and defense sectors. These capabilities, enhanced by Quintech and ATCi—enable real-time ISR (Intelligence, Surveillance, Reconnaissance), secure media transport, SATCOM, and advanced signal management, ensuring seamless situational awareness, command and control, and tactical communication in complex environments.</w:t>
      </w:r>
    </w:p>
    <w:p w:rsidR="1851B678" w:rsidP="75FF9665" w:rsidRDefault="1851B678" w14:paraId="77039B5E" w14:textId="6FD2B9F0">
      <w:pPr>
        <w:pStyle w:val="Normal3"/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For over 15 years, Evertz has delivered cutting-edge technology for secure fiber and RF signal management, image processing, and satellite communications. Quintech and ATCi enhance Evertz’s ruggedized systems and reliable solutions, tailored to demanding defense applications worldwide.</w:t>
      </w:r>
    </w:p>
    <w:p w:rsidR="1851B678" w:rsidP="75FF9665" w:rsidRDefault="1851B678" w14:paraId="7D091C58" w14:textId="28420619">
      <w:pPr>
        <w:pStyle w:val="Normal3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4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EvertzAV Media Relations:</w:t>
      </w:r>
    </w:p>
    <w:p w:rsidR="1851B678" w:rsidP="75FF9665" w:rsidRDefault="1851B678" w14:paraId="70981DB8" w14:textId="13DA93C9">
      <w:pPr>
        <w:pStyle w:val="Normal3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Sarkis Abrahamian</w:t>
      </w:r>
    </w:p>
    <w:p w:rsidR="1851B678" w:rsidP="75FF9665" w:rsidRDefault="1851B678" w14:paraId="5B37ACBA" w14:textId="3AD4B578">
      <w:pPr>
        <w:pStyle w:val="Normal3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Director of Government &amp; Defence Development</w:t>
      </w:r>
    </w:p>
    <w:p w:rsidR="1851B678" w:rsidP="75FF9665" w:rsidRDefault="1851B678" w14:paraId="18E5C249" w14:textId="789D4DCC">
      <w:pPr>
        <w:pStyle w:val="Normal3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FF"/>
          <w:sz w:val="24"/>
          <w:szCs w:val="24"/>
          <w:lang w:val="en-US"/>
        </w:rPr>
      </w:pPr>
      <w:hyperlink r:id="Rb776187a0e094327">
        <w:r w:rsidRPr="75FF9665" w:rsidR="1851B67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1155CC"/>
            <w:sz w:val="24"/>
            <w:szCs w:val="24"/>
            <w:u w:val="single"/>
            <w:lang w:val="en-US"/>
          </w:rPr>
          <w:t>sarkis@evertz.com</w:t>
        </w:r>
      </w:hyperlink>
    </w:p>
    <w:p w:rsidR="75FF9665" w:rsidP="75FF9665" w:rsidRDefault="75FF9665" w14:paraId="615EAF12" w14:textId="53A75DE9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851B678" w:rsidP="75FF9665" w:rsidRDefault="1851B678" w14:paraId="2F4AD108" w14:textId="6172F060">
      <w:pPr>
        <w:pStyle w:val="Normal3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4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EvertzAV Sales:</w:t>
      </w:r>
    </w:p>
    <w:p w:rsidR="1851B678" w:rsidP="75FF9665" w:rsidRDefault="1851B678" w14:paraId="0BB55908" w14:textId="53800951">
      <w:pPr>
        <w:pStyle w:val="Normal3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1-905-335-3700</w:t>
      </w:r>
    </w:p>
    <w:p w:rsidR="1851B678" w:rsidP="75FF9665" w:rsidRDefault="1851B678" w14:paraId="7FBF65DE" w14:textId="316CF51C">
      <w:pPr>
        <w:pStyle w:val="Normal3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adfacec12c2f446d">
        <w:r w:rsidRPr="75FF9665" w:rsidR="1851B67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single"/>
            <w:lang w:val="en-US"/>
          </w:rPr>
          <w:t>avsales@evertz.com</w:t>
        </w:r>
      </w:hyperlink>
    </w:p>
    <w:p w:rsidR="75FF9665" w:rsidP="75FF9665" w:rsidRDefault="75FF9665" w14:paraId="009640CC" w14:textId="48969860">
      <w:pPr>
        <w:pStyle w:val="Normal5"/>
      </w:pPr>
    </w:p>
    <w:p w:rsidR="75FF9665" w:rsidP="75FF9665" w:rsidRDefault="75FF9665" w14:paraId="3D95D68B" w14:textId="32D01013">
      <w:pPr>
        <w:pStyle w:val="Normal5"/>
      </w:pPr>
    </w:p>
    <w:p w:rsidR="75FF9665" w:rsidP="75FF9665" w:rsidRDefault="75FF9665" w14:paraId="7B7DAF60" w14:textId="6D918D5B">
      <w:pPr>
        <w:pStyle w:val="Normal5"/>
      </w:pPr>
    </w:p>
    <w:p w:rsidR="75FF9665" w:rsidP="75FF9665" w:rsidRDefault="75FF9665" w14:paraId="0B5764EC" w14:textId="49575F31">
      <w:pPr>
        <w:pStyle w:val="Normal5"/>
      </w:pPr>
    </w:p>
    <w:p w:rsidR="75FF9665" w:rsidP="75FF9665" w:rsidRDefault="75FF9665" w14:paraId="76129DC2" w14:textId="48F46449">
      <w:pPr>
        <w:pStyle w:val="Normal5"/>
      </w:pPr>
    </w:p>
    <w:p w:rsidR="75FF9665" w:rsidP="75FF9665" w:rsidRDefault="75FF9665" w14:paraId="1268B0A5" w14:textId="2988B83C">
      <w:pPr>
        <w:pStyle w:val="Normal5"/>
      </w:pPr>
    </w:p>
    <w:p w:rsidR="75FF9665" w:rsidP="75FF9665" w:rsidRDefault="75FF9665" w14:paraId="6141D667" w14:textId="52DBBA39">
      <w:pPr>
        <w:pStyle w:val="Normal5"/>
      </w:pPr>
    </w:p>
    <w:p w:rsidR="75FF9665" w:rsidP="75FF9665" w:rsidRDefault="75FF9665" w14:paraId="3325EC86" w14:textId="09D77DBB">
      <w:pPr>
        <w:pStyle w:val="Normal5"/>
      </w:pPr>
    </w:p>
    <w:p w:rsidR="75FF9665" w:rsidP="75FF9665" w:rsidRDefault="75FF9665" w14:paraId="573952E1" w14:textId="2E2A49F3">
      <w:pPr>
        <w:pStyle w:val="Normal5"/>
      </w:pPr>
    </w:p>
    <w:p w:rsidR="75FF9665" w:rsidP="75FF9665" w:rsidRDefault="75FF9665" w14:paraId="7932A3B3" w14:textId="53ADAE7A">
      <w:pPr>
        <w:pStyle w:val="Normal5"/>
      </w:pPr>
    </w:p>
    <w:p w:rsidR="75FF9665" w:rsidP="75FF9665" w:rsidRDefault="75FF9665" w14:paraId="1515A16C" w14:textId="556894D6">
      <w:pPr>
        <w:pStyle w:val="Normal5"/>
      </w:pPr>
    </w:p>
    <w:p w:rsidR="75FF9665" w:rsidP="75FF9665" w:rsidRDefault="75FF9665" w14:paraId="7247B7E9" w14:textId="5BBFD399">
      <w:pPr>
        <w:pStyle w:val="Normal5"/>
      </w:pPr>
    </w:p>
    <w:p w:rsidR="75FF9665" w:rsidP="75FF9665" w:rsidRDefault="75FF9665" w14:paraId="7405220A" w14:textId="4DA3C5BE">
      <w:pPr>
        <w:pStyle w:val="Normal5"/>
      </w:pPr>
    </w:p>
    <w:p w:rsidR="75FF9665" w:rsidP="75FF9665" w:rsidRDefault="75FF9665" w14:paraId="7D5FD1F3" w14:textId="221C6C03">
      <w:pPr>
        <w:pStyle w:val="Normal5"/>
      </w:pPr>
    </w:p>
    <w:p w:rsidR="75FF9665" w:rsidP="75FF9665" w:rsidRDefault="75FF9665" w14:paraId="7BBA6EDE" w14:textId="122BF053">
      <w:pPr>
        <w:pStyle w:val="Normal5"/>
      </w:pPr>
    </w:p>
    <w:p w:rsidR="75FF9665" w:rsidP="75FF9665" w:rsidRDefault="75FF9665" w14:paraId="45C5F865" w14:textId="209800A8">
      <w:pPr>
        <w:pStyle w:val="Normal5"/>
      </w:pPr>
    </w:p>
    <w:p w:rsidR="75FF9665" w:rsidP="75FF9665" w:rsidRDefault="75FF9665" w14:paraId="6642E168" w14:textId="03A47E7B">
      <w:pPr>
        <w:pStyle w:val="Normal5"/>
      </w:pPr>
    </w:p>
    <w:p w:rsidR="75FF9665" w:rsidP="75FF9665" w:rsidRDefault="75FF9665" w14:paraId="74E554E4" w14:textId="63563C5B">
      <w:pPr>
        <w:pStyle w:val="Normal5"/>
      </w:pPr>
    </w:p>
    <w:p w:rsidR="75FF9665" w:rsidP="75FF9665" w:rsidRDefault="75FF9665" w14:paraId="2D534A44" w14:textId="5D468055">
      <w:pPr>
        <w:pStyle w:val="Normal5"/>
      </w:pPr>
    </w:p>
    <w:p w:rsidR="75FF9665" w:rsidP="75FF9665" w:rsidRDefault="75FF9665" w14:paraId="1F0247A8" w14:textId="70471210">
      <w:pPr>
        <w:pStyle w:val="Normal5"/>
      </w:pPr>
    </w:p>
    <w:p w:rsidR="75FF9665" w:rsidP="75FF9665" w:rsidRDefault="75FF9665" w14:paraId="6D84011F" w14:textId="418FDC5F">
      <w:pPr>
        <w:pStyle w:val="Normal5"/>
      </w:pPr>
    </w:p>
    <w:p w:rsidR="75FF9665" w:rsidP="75FF9665" w:rsidRDefault="75FF9665" w14:paraId="38986209" w14:textId="4B15298F">
      <w:pPr>
        <w:pStyle w:val="Normal5"/>
      </w:pPr>
    </w:p>
    <w:p w:rsidR="75FF9665" w:rsidP="75FF9665" w:rsidRDefault="75FF9665" w14:paraId="631A3F00" w14:textId="3BE85533">
      <w:pPr>
        <w:pStyle w:val="Normal5"/>
      </w:pPr>
    </w:p>
    <w:p w:rsidR="75FF9665" w:rsidP="75FF9665" w:rsidRDefault="75FF9665" w14:paraId="6775DE25" w14:textId="3DB62D28">
      <w:pPr>
        <w:pStyle w:val="Normal5"/>
      </w:pPr>
    </w:p>
    <w:p w:rsidR="1851B678" w:rsidP="75FF9665" w:rsidRDefault="1851B678" w14:paraId="552024C1" w14:textId="52A0C8D3">
      <w:pPr>
        <w:pStyle w:val="Normal2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680"/>
          <w:tab w:val="right" w:leader="none" w:pos="9340"/>
        </w:tabs>
        <w:spacing w:after="20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2600"/>
          <w:sz w:val="28"/>
          <w:szCs w:val="28"/>
          <w:lang w:val="en-US"/>
        </w:rPr>
      </w:pPr>
      <w:r w:rsidRPr="75FF9665" w:rsidR="1851B6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2600"/>
          <w:sz w:val="28"/>
          <w:szCs w:val="28"/>
          <w:lang w:val="en-US"/>
        </w:rPr>
        <w:t>FOR IMMEDIATE RELEASE</w:t>
      </w:r>
    </w:p>
    <w:p w:rsidR="75FF9665" w:rsidP="75FF9665" w:rsidRDefault="75FF9665" w14:paraId="1140CFD0" w14:textId="79C53A1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680"/>
          <w:tab w:val="right" w:leader="none" w:pos="9340"/>
        </w:tabs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851B678" w:rsidP="75FF9665" w:rsidRDefault="1851B678" w14:paraId="06FE6D35" w14:textId="704D371B">
      <w:pPr>
        <w:pStyle w:val="Normal2"/>
        <w:spacing w:after="16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34"/>
          <w:szCs w:val="34"/>
          <w:lang w:val="en-US"/>
        </w:rPr>
      </w:pPr>
      <w:r w:rsidRPr="75FF9665" w:rsidR="1851B6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34"/>
          <w:szCs w:val="34"/>
          <w:lang w:val="en-US"/>
        </w:rPr>
        <w:t>Enhancing tactical operations with EvertzAV unified RF, IP, and video solutions for the defence industry at DSEI Japan 2025</w:t>
      </w:r>
    </w:p>
    <w:p w:rsidR="75FF9665" w:rsidP="75FF9665" w:rsidRDefault="75FF9665" w14:paraId="66111C41" w14:textId="51627A0A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851B678" w:rsidP="75FF9665" w:rsidRDefault="1851B678" w14:paraId="26B457A1" w14:textId="0B357E49">
      <w:pPr>
        <w:pStyle w:val="Normal2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Burlington, Canada. May 2025</w:t>
      </w:r>
      <w:r w:rsidRPr="75FF9665" w:rsidR="1851B6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:</w:t>
      </w: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EvertzAV is set to unveil its advanced unified solutions for tactical operations and command and control systems at </w:t>
      </w: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DSEI Japan 2025</w:t>
      </w: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 These mission-critical technologies, developed in collaboration with Quintech, integrate RF, IP, and video systems to enhance operational coordination, situational awareness, and real-time decision-making in military and defence environments.</w:t>
      </w:r>
    </w:p>
    <w:p w:rsidR="1851B678" w:rsidP="75FF9665" w:rsidRDefault="1851B678" w14:paraId="27CCAC7C" w14:textId="1D0C4430">
      <w:pPr>
        <w:pStyle w:val="Normal2"/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EvertzAV’s cutting-edge systems deliver secure, low-latency communication, real-time video analysis, and scalable deployment options, enabling </w:t>
      </w: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24"/>
          <w:szCs w:val="24"/>
          <w:lang w:val="en-US"/>
        </w:rPr>
        <w:t>defence</w:t>
      </w: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teams to assess and act rapidly on critical information, ensuring seamless communication and intelligence in high-pressure tactical and command scenarios. </w:t>
      </w:r>
    </w:p>
    <w:p w:rsidR="1851B678" w:rsidP="75FF9665" w:rsidRDefault="1851B678" w14:paraId="651EC3A4" w14:textId="1C8F3B8E">
      <w:pPr>
        <w:pStyle w:val="Normal2"/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Key features of EvertzAV command and tactical solutions:</w:t>
      </w:r>
    </w:p>
    <w:p w:rsidR="1851B678" w:rsidP="75FF9665" w:rsidRDefault="1851B678" w14:paraId="4C4519E2" w14:textId="7694342F">
      <w:pPr>
        <w:pStyle w:val="Normal2"/>
        <w:numPr>
          <w:ilvl w:val="0"/>
          <w:numId w:val="5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Real-Time Monitoring and Control: </w:t>
      </w: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Multi-image, multi-layer monitoring with integrated video playback for situational awareness and post-operation evaluations.</w:t>
      </w:r>
    </w:p>
    <w:p w:rsidR="1851B678" w:rsidP="75FF9665" w:rsidRDefault="1851B678" w14:paraId="59F7BBE0" w14:textId="0317B142">
      <w:pPr>
        <w:pStyle w:val="Normal2"/>
        <w:numPr>
          <w:ilvl w:val="0"/>
          <w:numId w:val="5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Low-Latency RF Distribution:</w:t>
      </w: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Ensures fast and reliable communication across tactical units for enhanced coordination.</w:t>
      </w:r>
    </w:p>
    <w:p w:rsidR="1851B678" w:rsidP="75FF9665" w:rsidRDefault="1851B678" w14:paraId="38144750" w14:textId="7FC6D9A8">
      <w:pPr>
        <w:pStyle w:val="Normal2"/>
        <w:numPr>
          <w:ilvl w:val="0"/>
          <w:numId w:val="5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Scalable and Reliable Infrastructure: </w:t>
      </w: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Flexible systems that integrate seamlessly into existing infrastructures and support 24/7 mission-critical operations.</w:t>
      </w:r>
    </w:p>
    <w:p w:rsidR="1851B678" w:rsidP="75FF9665" w:rsidRDefault="1851B678" w14:paraId="63A269BD" w14:textId="1FF5CE82">
      <w:pPr>
        <w:pStyle w:val="Normal2"/>
        <w:numPr>
          <w:ilvl w:val="0"/>
          <w:numId w:val="5"/>
        </w:numPr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Secure and Unified Platform: </w:t>
      </w: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Combines RF, IP, optical, and baseband technologies for seamless communication and intelligence sharing in high-stakes scenarios.</w:t>
      </w:r>
    </w:p>
    <w:p w:rsidR="1851B678" w:rsidP="75FF9665" w:rsidRDefault="1851B678" w14:paraId="1871A3E2" w14:textId="5C405759">
      <w:pPr>
        <w:pStyle w:val="Normal2"/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EvertzAV’s unified solutions empower defence teams with the tools to streamline workflows, enhance decision-making, and ensure mission success across tactical operations and command centres.</w:t>
      </w:r>
    </w:p>
    <w:p w:rsidR="1851B678" w:rsidP="75FF9665" w:rsidRDefault="1851B678" w14:paraId="3D3C4793" w14:textId="1D171542">
      <w:pPr>
        <w:pStyle w:val="Normal2"/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22222"/>
          <w:sz w:val="24"/>
          <w:szCs w:val="24"/>
          <w:lang w:val="en-US"/>
        </w:rPr>
        <w:t>Visit EvertzAV at DSEI Japan 2025, Booth H8-213</w:t>
      </w: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to discover how these integrated systems are redefining command and tactical operations for the modern defence landscape.</w:t>
      </w:r>
    </w:p>
    <w:p w:rsidR="1851B678" w:rsidP="75FF9665" w:rsidRDefault="1851B678" w14:paraId="3E280CC6" w14:textId="064F918B">
      <w:pPr>
        <w:pStyle w:val="Normal2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To book an appointment with the EvertzAV team, please email </w:t>
      </w:r>
      <w:hyperlink r:id="Rd28f3afbec3346ed">
        <w:r w:rsidRPr="75FF9665" w:rsidR="1851B67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single"/>
            <w:lang w:val="en-US"/>
          </w:rPr>
          <w:t>avsales@evertz.com</w:t>
        </w:r>
      </w:hyperlink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75FF9665" w:rsidP="75FF9665" w:rsidRDefault="75FF9665" w14:paraId="729AE469" w14:textId="26546CF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0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851B678" w:rsidP="75FF9665" w:rsidRDefault="1851B678" w14:paraId="1ED03369" w14:textId="7B60EC4E">
      <w:pPr>
        <w:pStyle w:val="Normal2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0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###</w:t>
      </w:r>
    </w:p>
    <w:p w:rsidR="75FF9665" w:rsidP="75FF9665" w:rsidRDefault="75FF9665" w14:paraId="1B966B04" w14:textId="0A50CF6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851B678" w:rsidP="75FF9665" w:rsidRDefault="1851B678" w14:paraId="4C8089FB" w14:textId="2CAB943A">
      <w:pPr>
        <w:pStyle w:val="Normal2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About EvertzAV</w:t>
      </w:r>
    </w:p>
    <w:p w:rsidR="1851B678" w:rsidP="75FF9665" w:rsidRDefault="1851B678" w14:paraId="68CE6EC5" w14:textId="7DD312C6">
      <w:pPr>
        <w:pStyle w:val="Normal2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EvertzAV (</w:t>
      </w:r>
      <w:hyperlink r:id="R7c18baa408cb441c">
        <w:r w:rsidRPr="75FF9665" w:rsidR="1851B67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color w:val="000000" w:themeColor="text1" w:themeTint="FF" w:themeShade="FF"/>
            <w:sz w:val="24"/>
            <w:szCs w:val="24"/>
            <w:lang w:val="en-US"/>
          </w:rPr>
          <w:t>https://av.evertz.com</w:t>
        </w:r>
      </w:hyperlink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) is a division of Evertz Microsystems, (TSX:ET, </w:t>
      </w:r>
      <w:hyperlink r:id="Ra96cb2d30bdc4d25">
        <w:r w:rsidRPr="75FF9665" w:rsidR="1851B67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color w:val="000000" w:themeColor="text1" w:themeTint="FF" w:themeShade="FF"/>
            <w:sz w:val="24"/>
            <w:szCs w:val="24"/>
            <w:lang w:val="en-US"/>
          </w:rPr>
          <w:t>https://www.evertz.com</w:t>
        </w:r>
      </w:hyperlink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) a global leader in mission-critical, ultra-low latency video, audio, and data solutions for government and defense sectors. These capabilities, enhanced by Quintech and ATCi—enable real-time ISR (Intelligence, Surveillance, Reconnaissance), secure media transport, SATCOM, and advanced signal management, ensuring seamless situational awareness, command and control, and tactical communication in complex environments.</w:t>
      </w:r>
    </w:p>
    <w:p w:rsidR="1851B678" w:rsidP="75FF9665" w:rsidRDefault="1851B678" w14:paraId="7456C446" w14:textId="7A368571">
      <w:pPr>
        <w:pStyle w:val="Normal2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20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For over 15 years, Evertz has delivered cutting-edge technology for secure fiber and RF signal management, image processing, and satellite communications. Quintech and ATCi enhance Evertz’s ruggedized systems and reliable solutions, tailored to demanding defense applications worldwide.</w:t>
      </w:r>
    </w:p>
    <w:p w:rsidR="1851B678" w:rsidP="75FF9665" w:rsidRDefault="1851B678" w14:paraId="648AE580" w14:textId="4E5CE6E4">
      <w:pPr>
        <w:pStyle w:val="Normal2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4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EvertzAV Media Relations:</w:t>
      </w:r>
    </w:p>
    <w:p w:rsidR="1851B678" w:rsidP="75FF9665" w:rsidRDefault="1851B678" w14:paraId="395A75ED" w14:textId="0002F7F6">
      <w:pPr>
        <w:pStyle w:val="Normal2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Mo Goyal</w:t>
      </w:r>
    </w:p>
    <w:p w:rsidR="1851B678" w:rsidP="75FF9665" w:rsidRDefault="1851B678" w14:paraId="2D1826E9" w14:textId="65D39780">
      <w:pPr>
        <w:pStyle w:val="Normal2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Sr. Director – International Business Development</w:t>
      </w:r>
    </w:p>
    <w:p w:rsidR="1851B678" w:rsidP="75FF9665" w:rsidRDefault="1851B678" w14:paraId="18B7410F" w14:textId="23B029FF">
      <w:pPr>
        <w:pStyle w:val="Normal2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1-877-995-3700 Ext. 2562</w:t>
      </w:r>
    </w:p>
    <w:p w:rsidR="1851B678" w:rsidP="75FF9665" w:rsidRDefault="1851B678" w14:paraId="7F70EE0D" w14:textId="2D3FC546">
      <w:pPr>
        <w:pStyle w:val="Normal2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FF"/>
          <w:sz w:val="24"/>
          <w:szCs w:val="24"/>
          <w:lang w:val="en-US"/>
        </w:rPr>
      </w:pPr>
      <w:hyperlink r:id="R2ce57b770a4349fa">
        <w:r w:rsidRPr="75FF9665" w:rsidR="1851B67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single"/>
            <w:lang w:val="en-US"/>
          </w:rPr>
          <w:t>mo@evertz.com</w:t>
        </w:r>
      </w:hyperlink>
    </w:p>
    <w:p w:rsidR="75FF9665" w:rsidP="75FF9665" w:rsidRDefault="75FF9665" w14:paraId="71AF0E10" w14:textId="1EDDD133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851B678" w:rsidP="75FF9665" w:rsidRDefault="1851B678" w14:paraId="28AB0B08" w14:textId="3EA88AF3">
      <w:pPr>
        <w:pStyle w:val="Normal2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4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EvertzAV Sales:</w:t>
      </w:r>
    </w:p>
    <w:p w:rsidR="1851B678" w:rsidP="75FF9665" w:rsidRDefault="1851B678" w14:paraId="4B1AC966" w14:textId="43FC75D4">
      <w:pPr>
        <w:pStyle w:val="Normal2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FF9665" w:rsidR="1851B6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1-905-335-3700</w:t>
      </w:r>
    </w:p>
    <w:p w:rsidR="1851B678" w:rsidP="75FF9665" w:rsidRDefault="1851B678" w14:paraId="4EAE438C" w14:textId="6E1047AC">
      <w:pPr>
        <w:pStyle w:val="Normal2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05818556100746cf">
        <w:r w:rsidRPr="75FF9665" w:rsidR="1851B67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single"/>
            <w:lang w:val="en-US"/>
          </w:rPr>
          <w:t>avsales@evertz.com</w:t>
        </w:r>
      </w:hyperlink>
    </w:p>
    <w:p w:rsidR="75FF9665" w:rsidP="75FF9665" w:rsidRDefault="75FF9665" w14:paraId="23012CED" w14:textId="3FA8BD82">
      <w:pPr>
        <w:pStyle w:val="Normal5"/>
      </w:pPr>
    </w:p>
    <w:sectPr w:rsidR="008815FC">
      <w:headerReference w:type="default" r:id="rId11"/>
      <w:footerReference w:type="default" r:id="rId12"/>
      <w:headerReference w:type="first" r:id="rId13"/>
      <w:footerReference w:type="first" r:id="rId14"/>
      <w:pgSz w:w="12240" w:h="15840" w:orient="portrait"/>
      <w:pgMar w:top="1872" w:right="1440" w:bottom="1584" w:left="1440" w:header="576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15F34" w:rsidRDefault="00115F34" w14:paraId="7F308735" w14:textId="77777777">
      <w:r>
        <w:separator/>
      </w:r>
    </w:p>
  </w:endnote>
  <w:endnote w:type="continuationSeparator" w:id="0">
    <w:p w:rsidR="00115F34" w:rsidRDefault="00115F34" w14:paraId="468A877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w:fontKey="{F79EACAC-5B04-4B8E-BED0-9B0D487F4885}" r:id="rId1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03455BD-A8B7-4A35-B72D-C20DE28B2885}" r:id="rId2"/>
    <w:embedBold w:fontKey="{9CB18E1D-6A7E-4C3D-8866-BC1B18EDD968}" r:id="rId3"/>
    <w:embedBoldItalic w:fontKey="{E4E91034-F775-45F0-8074-84EF09C6D5AD}" r:id="rId4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w:fontKey="{66FDB127-B976-4A28-A5FE-0B6B0897B3DB}" r:id="rId5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AE5426D7-D64F-49EB-A7E7-0E98AF54AD56}" r:id="rId6"/>
    <w:embedItalic w:fontKey="{FEA916B0-E27C-4500-8849-24A743F64627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815FC" w:rsidRDefault="008815FC" w14:paraId="0000001E" w14:textId="77777777">
    <w:pPr>
      <w:pStyle w:val="Normal6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340"/>
      </w:tabs>
      <w:rPr>
        <w:rFonts w:ascii="Montserrat Light" w:hAnsi="Montserrat Light" w:eastAsia="Montserrat Light" w:cs="Montserrat Light"/>
        <w:color w:val="FFFFFF"/>
        <w:sz w:val="16"/>
        <w:szCs w:val="16"/>
      </w:rPr>
    </w:pPr>
  </w:p>
  <w:p w:rsidR="008815FC" w:rsidRDefault="00115F34" w14:paraId="0000001F" w14:textId="77777777">
    <w:pPr>
      <w:pStyle w:val="Normal6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Montserrat Medium" w:hAnsi="Montserrat Medium" w:eastAsia="Montserrat Medium" w:cs="Montserrat Medium"/>
        <w:color w:val="000000"/>
        <w:sz w:val="18"/>
        <w:szCs w:val="18"/>
      </w:rPr>
    </w:pPr>
    <w:r>
      <w:rPr>
        <w:rFonts w:ascii="Montserrat Medium" w:hAnsi="Montserrat Medium" w:eastAsia="Montserrat Medium" w:cs="Montserrat Medium"/>
        <w:color w:val="FFFFFF"/>
        <w:sz w:val="16"/>
        <w:szCs w:val="16"/>
      </w:rPr>
      <w:tab/>
    </w:r>
    <w:r>
      <w:rPr>
        <w:rFonts w:ascii="Montserrat Medium" w:hAnsi="Montserrat Medium" w:eastAsia="Montserrat Medium" w:cs="Montserrat Medium"/>
        <w:color w:val="FFFFFF"/>
        <w:sz w:val="18"/>
        <w:szCs w:val="18"/>
      </w:rPr>
      <w:t xml:space="preserve">Evertz Microsystems Ltd. </w:t>
    </w:r>
    <w:r>
      <w:rPr>
        <w:rFonts w:ascii="Montserrat Medium" w:hAnsi="Montserrat Medium" w:eastAsia="Montserrat Medium" w:cs="Montserrat Medium"/>
        <w:color w:val="FFFFFF"/>
      </w:rPr>
      <w:t>•</w:t>
    </w:r>
    <w:r>
      <w:rPr>
        <w:rFonts w:ascii="Montserrat Medium" w:hAnsi="Montserrat Medium" w:eastAsia="Montserrat Medium" w:cs="Montserrat Medium"/>
        <w:color w:val="FFFFFF"/>
        <w:sz w:val="18"/>
        <w:szCs w:val="18"/>
      </w:rPr>
      <w:t xml:space="preserve"> 5292 John Lucas Dr. </w:t>
    </w:r>
    <w:r>
      <w:rPr>
        <w:rFonts w:ascii="Montserrat Medium" w:hAnsi="Montserrat Medium" w:eastAsia="Montserrat Medium" w:cs="Montserrat Medium"/>
        <w:color w:val="FFFFFF"/>
      </w:rPr>
      <w:t>•</w:t>
    </w:r>
    <w:r>
      <w:rPr>
        <w:rFonts w:ascii="Montserrat Medium" w:hAnsi="Montserrat Medium" w:eastAsia="Montserrat Medium" w:cs="Montserrat Medium"/>
        <w:color w:val="FFFFFF"/>
        <w:sz w:val="18"/>
        <w:szCs w:val="18"/>
      </w:rPr>
      <w:t xml:space="preserve"> Burlington, Ontario, Canada </w:t>
    </w:r>
    <w:r>
      <w:rPr>
        <w:rFonts w:ascii="Montserrat Medium" w:hAnsi="Montserrat Medium" w:eastAsia="Montserrat Medium" w:cs="Montserrat Medium"/>
        <w:color w:val="FFFFFF"/>
      </w:rPr>
      <w:t>•</w:t>
    </w:r>
    <w:r>
      <w:rPr>
        <w:rFonts w:ascii="Montserrat Medium" w:hAnsi="Montserrat Medium" w:eastAsia="Montserrat Medium" w:cs="Montserrat Medium"/>
        <w:color w:val="FFFFFF"/>
        <w:sz w:val="18"/>
        <w:szCs w:val="18"/>
      </w:rPr>
      <w:t xml:space="preserve"> L7L 5Z9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815FC" w:rsidRDefault="00115F34" w14:paraId="00000020" w14:textId="77777777">
    <w:pPr>
      <w:pStyle w:val="Normal6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Montserrat Medium" w:hAnsi="Montserrat Medium" w:eastAsia="Montserrat Medium" w:cs="Montserrat Medium"/>
        <w:color w:val="000000"/>
        <w:sz w:val="18"/>
        <w:szCs w:val="18"/>
      </w:rPr>
    </w:pPr>
    <w:r>
      <w:rPr>
        <w:rFonts w:ascii="Montserrat Medium" w:hAnsi="Montserrat Medium" w:eastAsia="Montserrat Medium" w:cs="Montserrat Medium"/>
        <w:color w:val="FFFFFF"/>
        <w:sz w:val="16"/>
        <w:szCs w:val="16"/>
      </w:rPr>
      <w:tab/>
    </w:r>
    <w:r>
      <w:rPr>
        <w:rFonts w:ascii="Montserrat Medium" w:hAnsi="Montserrat Medium" w:eastAsia="Montserrat Medium" w:cs="Montserrat Medium"/>
        <w:color w:val="FFFFFF"/>
        <w:sz w:val="18"/>
        <w:szCs w:val="18"/>
      </w:rPr>
      <w:t xml:space="preserve">Evertz Microsystems Ltd. </w:t>
    </w:r>
    <w:r>
      <w:rPr>
        <w:rFonts w:ascii="Montserrat Medium" w:hAnsi="Montserrat Medium" w:eastAsia="Montserrat Medium" w:cs="Montserrat Medium"/>
        <w:color w:val="FFFFFF"/>
      </w:rPr>
      <w:t>•</w:t>
    </w:r>
    <w:r>
      <w:rPr>
        <w:rFonts w:ascii="Montserrat Medium" w:hAnsi="Montserrat Medium" w:eastAsia="Montserrat Medium" w:cs="Montserrat Medium"/>
        <w:color w:val="FFFFFF"/>
        <w:sz w:val="18"/>
        <w:szCs w:val="18"/>
      </w:rPr>
      <w:t xml:space="preserve"> 5292 John Lucas Dr. </w:t>
    </w:r>
    <w:r>
      <w:rPr>
        <w:rFonts w:ascii="Montserrat Medium" w:hAnsi="Montserrat Medium" w:eastAsia="Montserrat Medium" w:cs="Montserrat Medium"/>
        <w:color w:val="FFFFFF"/>
      </w:rPr>
      <w:t>•</w:t>
    </w:r>
    <w:r>
      <w:rPr>
        <w:rFonts w:ascii="Montserrat Medium" w:hAnsi="Montserrat Medium" w:eastAsia="Montserrat Medium" w:cs="Montserrat Medium"/>
        <w:color w:val="FFFFFF"/>
        <w:sz w:val="18"/>
        <w:szCs w:val="18"/>
      </w:rPr>
      <w:t xml:space="preserve"> Burlington, Ontario, Canada </w:t>
    </w:r>
    <w:r>
      <w:rPr>
        <w:rFonts w:ascii="Montserrat Medium" w:hAnsi="Montserrat Medium" w:eastAsia="Montserrat Medium" w:cs="Montserrat Medium"/>
        <w:color w:val="FFFFFF"/>
      </w:rPr>
      <w:t>•</w:t>
    </w:r>
    <w:r>
      <w:rPr>
        <w:rFonts w:ascii="Montserrat Medium" w:hAnsi="Montserrat Medium" w:eastAsia="Montserrat Medium" w:cs="Montserrat Medium"/>
        <w:color w:val="FFFFFF"/>
        <w:sz w:val="18"/>
        <w:szCs w:val="18"/>
      </w:rPr>
      <w:t xml:space="preserve"> L7L 5Z9</w:t>
    </w:r>
    <w:r>
      <w:rPr>
        <w:rFonts w:ascii="Montserrat Medium" w:hAnsi="Montserrat Medium" w:eastAsia="Montserrat Medium" w:cs="Montserrat Medium"/>
        <w:color w:val="FFFFFF"/>
        <w:sz w:val="18"/>
        <w:szCs w:val="18"/>
      </w:rPr>
      <w:tab/>
    </w:r>
    <w:r>
      <w:rPr>
        <w:rFonts w:ascii="Montserrat Medium" w:hAnsi="Montserrat Medium" w:eastAsia="Montserrat Medium" w:cs="Montserrat Medium"/>
        <w:color w:val="FFFFFF"/>
        <w:sz w:val="18"/>
        <w:szCs w:val="18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15F34" w:rsidRDefault="00115F34" w14:paraId="3D0318A0" w14:textId="77777777">
      <w:r>
        <w:separator/>
      </w:r>
    </w:p>
  </w:footnote>
  <w:footnote w:type="continuationSeparator" w:id="0">
    <w:p w:rsidR="00115F34" w:rsidRDefault="00115F34" w14:paraId="65AC9DA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8815FC" w:rsidP="75FF9665" w:rsidRDefault="00115F34" w14:paraId="656B28D3" w14:textId="448D1D68">
    <w:pPr>
      <w:pStyle w:val="Normal6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left" w:leader="none" w:pos="2700"/>
      </w:tabs>
      <w:spacing w:after="120" w:line="276" w:lineRule="auto"/>
      <w:jc w:val="center"/>
      <w:rPr>
        <w:rFonts w:ascii="Montserrat Medium" w:hAnsi="Montserrat Medium" w:eastAsia="Montserrat Medium" w:cs="Montserrat Medium"/>
        <w:color w:val="000000" w:themeColor="text1" w:themeTint="FF" w:themeShade="FF"/>
        <w:sz w:val="22"/>
        <w:szCs w:val="22"/>
      </w:rPr>
    </w:pPr>
    <w:r w:rsidRPr="75FF9665" w:rsidR="75FF9665">
      <w:rPr>
        <w:rFonts w:ascii="Montserrat Medium" w:hAnsi="Montserrat Medium" w:eastAsia="Montserrat Medium" w:cs="Montserrat Medium"/>
        <w:color w:val="FFFFFF" w:themeColor="background1" w:themeTint="FF" w:themeShade="FF"/>
        <w:sz w:val="32"/>
        <w:szCs w:val="32"/>
      </w:rPr>
      <w:t>PRESS RELEASE</w:t>
    </w:r>
    <w:r>
      <w:rPr>
        <w:rFonts w:ascii="Montserrat Medium" w:hAnsi="Montserrat Medium" w:eastAsia="Montserrat Medium" w:cs="Montserrat Medium"/>
        <w:noProof/>
        <w:color w:val="000000"/>
        <w:sz w:val="22"/>
        <w:szCs w:val="22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67904963" wp14:editId="07777777">
              <wp:simplePos x="0" y="0"/>
              <wp:positionH relativeFrom="page">
                <wp:posOffset>-93015</wp:posOffset>
              </wp:positionH>
              <wp:positionV relativeFrom="page">
                <wp:posOffset>-44121</wp:posOffset>
              </wp:positionV>
              <wp:extent cx="7934325" cy="1000125"/>
              <wp:effectExtent l="0" t="0" r="0" b="0"/>
              <wp:wrapNone/>
              <wp:docPr id="1073741881" name="Rectangle 1073741881" descr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12175" y="3313275"/>
                        <a:ext cx="7867650" cy="933450"/>
                      </a:xfrm>
                      <a:prstGeom prst="rect">
                        <a:avLst/>
                      </a:prstGeom>
                      <a:solidFill>
                        <a:srgbClr val="055071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8815FC" w:rsidRDefault="008815FC" w14:paraId="5DAB6C7B" w14:textId="77777777">
                          <w:pPr>
                            <w:pStyle w:val="Normal6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0" distR="0" simplePos="0" relativeHeight="0" behindDoc="1" locked="0" layoutInCell="1" hidden="0" allowOverlap="1" wp14:anchorId="07E751DE" wp14:editId="7777777">
              <wp:simplePos x="0" y="0"/>
              <wp:positionH relativeFrom="page">
                <wp:posOffset>-93015</wp:posOffset>
              </wp:positionH>
              <wp:positionV relativeFrom="page">
                <wp:posOffset>-44121</wp:posOffset>
              </wp:positionV>
              <wp:extent cx="7934325" cy="1000125"/>
              <wp:effectExtent l="0" t="0" r="0" b="0"/>
              <wp:wrapNone/>
              <wp:docPr id="1414039015" name="image3.png" descr="Rectangle 7"/>
              <a:graphic>
                <a:graphicData uri="http://schemas.openxmlformats.org/drawingml/2006/picture">
                  <pic:pic>
                    <pic:nvPicPr>
                      <pic:cNvPr id="0" name="image3.png" descr="Rectangle 7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34325" cy="10001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Montserrat Medium" w:hAnsi="Montserrat Medium" w:eastAsia="Montserrat Medium" w:cs="Montserrat Medium"/>
        <w:noProof/>
        <w:color w:val="000000"/>
        <w:sz w:val="22"/>
        <w:szCs w:val="22"/>
      </w:rPr>
      <w:drawing>
        <wp:anchor distT="0" distB="0" distL="0" distR="0" simplePos="0" relativeHeight="251659264" behindDoc="1" locked="0" layoutInCell="1" hidden="0" allowOverlap="1" wp14:anchorId="0C4CF7D0" wp14:editId="07777777">
          <wp:simplePos x="0" y="0"/>
          <wp:positionH relativeFrom="page">
            <wp:posOffset>485775</wp:posOffset>
          </wp:positionH>
          <wp:positionV relativeFrom="page">
            <wp:posOffset>-8415952</wp:posOffset>
          </wp:positionV>
          <wp:extent cx="1530987" cy="373380"/>
          <wp:effectExtent l="0" t="0" r="0" b="0"/>
          <wp:wrapNone/>
          <wp:docPr id="1073741886" name="image2.png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0987" cy="373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Montserrat Medium" w:hAnsi="Montserrat Medium" w:eastAsia="Montserrat Medium" w:cs="Montserrat Medium"/>
        <w:noProof/>
        <w:color w:val="000000"/>
        <w:sz w:val="22"/>
        <w:szCs w:val="22"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124F262E" wp14:editId="07777777">
              <wp:simplePos x="0" y="0"/>
              <wp:positionH relativeFrom="page">
                <wp:posOffset>-82217</wp:posOffset>
              </wp:positionH>
              <wp:positionV relativeFrom="page">
                <wp:posOffset>9177643</wp:posOffset>
              </wp:positionV>
              <wp:extent cx="7934325" cy="1000125"/>
              <wp:effectExtent l="0" t="0" r="0" b="0"/>
              <wp:wrapNone/>
              <wp:docPr id="1073741882" name="Rectangle 1073741882" descr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12175" y="3313275"/>
                        <a:ext cx="7867650" cy="933450"/>
                      </a:xfrm>
                      <a:prstGeom prst="rect">
                        <a:avLst/>
                      </a:prstGeom>
                      <a:solidFill>
                        <a:srgbClr val="055071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8815FC" w:rsidRDefault="008815FC" w14:paraId="02EB378F" w14:textId="77777777">
                          <w:pPr>
                            <w:pStyle w:val="Normal6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0" distR="0" simplePos="0" relativeHeight="0" behindDoc="1" locked="0" layoutInCell="1" hidden="0" allowOverlap="1" wp14:anchorId="2BBCFC73" wp14:editId="7777777">
              <wp:simplePos x="0" y="0"/>
              <wp:positionH relativeFrom="page">
                <wp:posOffset>-82217</wp:posOffset>
              </wp:positionH>
              <wp:positionV relativeFrom="page">
                <wp:posOffset>9177643</wp:posOffset>
              </wp:positionV>
              <wp:extent cx="7934325" cy="1000125"/>
              <wp:effectExtent l="0" t="0" r="0" b="0"/>
              <wp:wrapNone/>
              <wp:docPr id="1694717462" name="image4.png" descr="Rectangle 8"/>
              <a:graphic>
                <a:graphicData uri="http://schemas.openxmlformats.org/drawingml/2006/picture">
                  <pic:pic>
                    <pic:nvPicPr>
                      <pic:cNvPr id="0" name="image4.png" descr="Rectangle 8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34325" cy="10001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75FF9665" w:rsidP="75FF9665" w:rsidRDefault="75FF9665" w14:paraId="0C576D81">
    <w:pPr>
      <w:pStyle w:val="Normal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8815FC" w:rsidRDefault="00115F34" w14:paraId="0000001D" w14:textId="77777777">
    <w:pPr>
      <w:pStyle w:val="Normal6"/>
      <w:pBdr>
        <w:top w:val="nil"/>
        <w:left w:val="nil"/>
        <w:bottom w:val="nil"/>
        <w:right w:val="nil"/>
        <w:between w:val="nil"/>
      </w:pBdr>
      <w:tabs>
        <w:tab w:val="left" w:pos="2700"/>
      </w:tabs>
      <w:spacing w:after="120"/>
      <w:rPr>
        <w:rFonts w:ascii="Montserrat Medium" w:hAnsi="Montserrat Medium" w:eastAsia="Montserrat Medium" w:cs="Montserrat Medium"/>
        <w:color w:val="000000"/>
        <w:sz w:val="22"/>
        <w:szCs w:val="22"/>
      </w:rPr>
    </w:pPr>
    <w:r>
      <w:rPr>
        <w:rFonts w:ascii="Montserrat Medium" w:hAnsi="Montserrat Medium" w:eastAsia="Montserrat Medium" w:cs="Montserrat Medium"/>
        <w:noProof/>
        <w:sz w:val="22"/>
        <w:szCs w:val="22"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598FFD5D" wp14:editId="07777777">
              <wp:simplePos x="0" y="0"/>
              <wp:positionH relativeFrom="page">
                <wp:posOffset>-91112</wp:posOffset>
              </wp:positionH>
              <wp:positionV relativeFrom="page">
                <wp:posOffset>-49835</wp:posOffset>
              </wp:positionV>
              <wp:extent cx="7934325" cy="1158561"/>
              <wp:effectExtent l="0" t="0" r="0" b="0"/>
              <wp:wrapNone/>
              <wp:docPr id="1073741883" name="Rectangle 1073741883" descr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12175" y="3313275"/>
                        <a:ext cx="7867650" cy="933450"/>
                      </a:xfrm>
                      <a:prstGeom prst="rect">
                        <a:avLst/>
                      </a:prstGeom>
                      <a:solidFill>
                        <a:srgbClr val="055071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8815FC" w:rsidRDefault="008815FC" w14:paraId="672A6659" w14:textId="77777777">
                          <w:pPr>
                            <w:pStyle w:val="Normal6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0" distR="0" simplePos="0" relativeHeight="0" behindDoc="1" locked="0" layoutInCell="1" hidden="0" allowOverlap="1" wp14:anchorId="2FA929A9" wp14:editId="7777777">
              <wp:simplePos x="0" y="0"/>
              <wp:positionH relativeFrom="page">
                <wp:posOffset>-91112</wp:posOffset>
              </wp:positionH>
              <wp:positionV relativeFrom="page">
                <wp:posOffset>-49835</wp:posOffset>
              </wp:positionV>
              <wp:extent cx="7934325" cy="1158561"/>
              <wp:effectExtent l="0" t="0" r="0" b="0"/>
              <wp:wrapNone/>
              <wp:docPr id="434175581" name="image5.png" descr="Rectangle 9"/>
              <a:graphic>
                <a:graphicData uri="http://schemas.openxmlformats.org/drawingml/2006/picture">
                  <pic:pic>
                    <pic:nvPicPr>
                      <pic:cNvPr id="0" name="image5.png" descr="Rectangle 9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34325" cy="115856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Montserrat Medium" w:hAnsi="Montserrat Medium" w:eastAsia="Montserrat Medium" w:cs="Montserrat Medium"/>
        <w:noProof/>
        <w:color w:val="000000"/>
        <w:sz w:val="22"/>
        <w:szCs w:val="22"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0209637B" wp14:editId="07777777">
              <wp:simplePos x="0" y="0"/>
              <wp:positionH relativeFrom="page">
                <wp:posOffset>-33325</wp:posOffset>
              </wp:positionH>
              <wp:positionV relativeFrom="page">
                <wp:posOffset>-50687</wp:posOffset>
              </wp:positionV>
              <wp:extent cx="2619375" cy="1162050"/>
              <wp:effectExtent l="0" t="0" r="0" b="0"/>
              <wp:wrapNone/>
              <wp:docPr id="1073741884" name="Rectangle 1073741884" descr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44300" y="3332700"/>
                        <a:ext cx="2003400" cy="89460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</wps:spPr>
                    <wps:txbx>
                      <w:txbxContent>
                        <w:p w:rsidR="008815FC" w:rsidRDefault="00115F34" w14:paraId="3C5BA11D" w14:textId="77777777">
                          <w:pPr>
                            <w:pStyle w:val="Normal6"/>
                            <w:spacing w:before="180"/>
                            <w:textDirection w:val="btLr"/>
                          </w:pPr>
                          <w:r>
                            <w:rPr>
                              <w:rFonts w:ascii="Montserrat Medium" w:hAnsi="Montserrat Medium" w:eastAsia="Montserrat Medium" w:cs="Montserrat Medium"/>
                              <w:color w:val="FFFFFF"/>
                              <w:sz w:val="16"/>
                            </w:rPr>
                            <w:t>CONTACT</w:t>
                          </w:r>
                        </w:p>
                        <w:p w:rsidR="008815FC" w:rsidRDefault="00115F34" w14:paraId="316FCB95" w14:textId="77777777">
                          <w:pPr>
                            <w:pStyle w:val="Normal6"/>
                            <w:spacing w:before="120"/>
                            <w:textDirection w:val="btLr"/>
                          </w:pPr>
                          <w:r>
                            <w:rPr>
                              <w:rFonts w:ascii="Montserrat Medium" w:hAnsi="Montserrat Medium" w:eastAsia="Montserrat Medium" w:cs="Montserrat Medium"/>
                              <w:color w:val="FFFFFF"/>
                              <w:sz w:val="16"/>
                            </w:rPr>
                            <w:t>Evertz Microsystems Ltd.</w:t>
                          </w:r>
                        </w:p>
                        <w:p w:rsidR="008815FC" w:rsidRDefault="00115F34" w14:paraId="18A8EBFF" w14:textId="77777777">
                          <w:pPr>
                            <w:pStyle w:val="Normal6"/>
                            <w:textDirection w:val="btLr"/>
                          </w:pPr>
                          <w:r>
                            <w:rPr>
                              <w:rFonts w:ascii="Montserrat Medium" w:hAnsi="Montserrat Medium" w:eastAsia="Montserrat Medium" w:cs="Montserrat Medium"/>
                              <w:color w:val="FFFFFF"/>
                              <w:sz w:val="16"/>
                            </w:rPr>
                            <w:t>1-877-995-3700</w:t>
                          </w:r>
                        </w:p>
                        <w:p w:rsidR="008815FC" w:rsidRDefault="00115F34" w14:paraId="7F2FF886" w14:textId="77777777">
                          <w:pPr>
                            <w:pStyle w:val="Normal6"/>
                            <w:textDirection w:val="btLr"/>
                          </w:pPr>
                          <w:r>
                            <w:rPr>
                              <w:rFonts w:ascii="Montserrat Medium" w:hAnsi="Montserrat Medium" w:eastAsia="Montserrat Medium" w:cs="Montserrat Medium"/>
                              <w:color w:val="FFFFFF"/>
                              <w:sz w:val="16"/>
                            </w:rPr>
                            <w:t>av.evertz.com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0" distR="0" simplePos="0" relativeHeight="0" behindDoc="1" locked="0" layoutInCell="1" hidden="0" allowOverlap="1" wp14:anchorId="47E24A40" wp14:editId="7777777">
              <wp:simplePos x="0" y="0"/>
              <wp:positionH relativeFrom="page">
                <wp:posOffset>-33325</wp:posOffset>
              </wp:positionH>
              <wp:positionV relativeFrom="page">
                <wp:posOffset>-50687</wp:posOffset>
              </wp:positionV>
              <wp:extent cx="2619375" cy="1162050"/>
              <wp:effectExtent l="0" t="0" r="0" b="0"/>
              <wp:wrapNone/>
              <wp:docPr id="1209314093" name="image6.png" descr="Rectangle 10"/>
              <a:graphic>
                <a:graphicData uri="http://schemas.openxmlformats.org/drawingml/2006/picture">
                  <pic:pic>
                    <pic:nvPicPr>
                      <pic:cNvPr id="0" name="image6.png" descr="Rectangle 10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19375" cy="1162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Montserrat Medium" w:hAnsi="Montserrat Medium" w:eastAsia="Montserrat Medium" w:cs="Montserrat Medium"/>
        <w:noProof/>
        <w:color w:val="000000"/>
        <w:sz w:val="22"/>
        <w:szCs w:val="22"/>
      </w:rPr>
      <w:drawing>
        <wp:anchor distT="0" distB="0" distL="0" distR="0" simplePos="0" relativeHeight="251663360" behindDoc="1" locked="0" layoutInCell="1" hidden="0" allowOverlap="1" wp14:anchorId="084C43A5" wp14:editId="07777777">
          <wp:simplePos x="0" y="0"/>
          <wp:positionH relativeFrom="page">
            <wp:posOffset>5795007</wp:posOffset>
          </wp:positionH>
          <wp:positionV relativeFrom="page">
            <wp:posOffset>-8410567</wp:posOffset>
          </wp:positionV>
          <wp:extent cx="1530987" cy="373380"/>
          <wp:effectExtent l="0" t="0" r="0" b="0"/>
          <wp:wrapNone/>
          <wp:docPr id="1073741887" name="image2.png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0987" cy="373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Montserrat Medium" w:hAnsi="Montserrat Medium" w:eastAsia="Montserrat Medium" w:cs="Montserrat Medium"/>
        <w:noProof/>
        <w:color w:val="000000"/>
        <w:sz w:val="22"/>
        <w:szCs w:val="22"/>
      </w:rPr>
      <mc:AlternateContent>
        <mc:Choice Requires="wpg">
          <w:drawing>
            <wp:anchor distT="0" distB="0" distL="0" distR="0" simplePos="0" relativeHeight="251664384" behindDoc="1" locked="0" layoutInCell="1" hidden="0" allowOverlap="1" wp14:anchorId="652AF16D" wp14:editId="07777777">
              <wp:simplePos x="0" y="0"/>
              <wp:positionH relativeFrom="page">
                <wp:posOffset>-82217</wp:posOffset>
              </wp:positionH>
              <wp:positionV relativeFrom="page">
                <wp:posOffset>9058926</wp:posOffset>
              </wp:positionV>
              <wp:extent cx="7934325" cy="1000125"/>
              <wp:effectExtent l="0" t="0" r="0" b="0"/>
              <wp:wrapNone/>
              <wp:docPr id="1073741885" name="Rectangle 1073741885" descr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12175" y="3313275"/>
                        <a:ext cx="7867650" cy="933450"/>
                      </a:xfrm>
                      <a:prstGeom prst="rect">
                        <a:avLst/>
                      </a:prstGeom>
                      <a:solidFill>
                        <a:srgbClr val="055071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8815FC" w:rsidRDefault="008815FC" w14:paraId="0A37501D" w14:textId="77777777">
                          <w:pPr>
                            <w:pStyle w:val="Normal6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0" distR="0" simplePos="0" relativeHeight="0" behindDoc="1" locked="0" layoutInCell="1" hidden="0" allowOverlap="1" wp14:anchorId="445F8924" wp14:editId="7777777">
              <wp:simplePos x="0" y="0"/>
              <wp:positionH relativeFrom="page">
                <wp:posOffset>-82217</wp:posOffset>
              </wp:positionH>
              <wp:positionV relativeFrom="page">
                <wp:posOffset>9058926</wp:posOffset>
              </wp:positionV>
              <wp:extent cx="7934325" cy="1000125"/>
              <wp:effectExtent l="0" t="0" r="0" b="0"/>
              <wp:wrapNone/>
              <wp:docPr id="1368433223" name="image7.png" descr="Rectangle 11"/>
              <a:graphic>
                <a:graphicData uri="http://schemas.openxmlformats.org/drawingml/2006/picture">
                  <pic:pic>
                    <pic:nvPicPr>
                      <pic:cNvPr id="0" name="image7.png" descr="Rectangle 11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34325" cy="10001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Montserrat Medium" w:hAnsi="Montserrat Medium" w:eastAsia="Montserrat Medium" w:cs="Montserrat Medium"/>
        <w:color w:val="000000"/>
        <w:sz w:val="22"/>
        <w:szCs w:val="22"/>
      </w:rPr>
      <w:t xml:space="preserve"> </w:t>
    </w:r>
    <w:r>
      <w:rPr>
        <w:rFonts w:ascii="Montserrat Medium" w:hAnsi="Montserrat Medium" w:eastAsia="Montserrat Medium" w:cs="Montserrat Medium"/>
        <w:color w:val="000000"/>
        <w:sz w:val="22"/>
        <w:szCs w:val="22"/>
      </w:rPr>
      <w:tab/>
    </w:r>
    <w:r>
      <w:rPr>
        <w:rFonts w:ascii="Montserrat Medium" w:hAnsi="Montserrat Medium" w:eastAsia="Montserrat Medium" w:cs="Montserrat Medium"/>
        <w:color w:val="FFFFFF"/>
        <w:sz w:val="32"/>
        <w:szCs w:val="32"/>
      </w:rPr>
      <w:t xml:space="preserve">              </w:t>
    </w:r>
    <w:r>
      <w:rPr>
        <w:rFonts w:ascii="Montserrat Medium" w:hAnsi="Montserrat Medium" w:eastAsia="Montserrat Medium" w:cs="Montserrat Medium"/>
        <w:color w:val="FFFFFF"/>
        <w:sz w:val="32"/>
        <w:szCs w:val="32"/>
      </w:rPr>
      <w:t>PRESS</w:t>
    </w:r>
    <w:r>
      <w:rPr>
        <w:rFonts w:ascii="Montserrat Medium" w:hAnsi="Montserrat Medium" w:eastAsia="Montserrat Medium" w:cs="Montserrat Medium"/>
        <w:color w:val="FFFFFF"/>
        <w:sz w:val="32"/>
        <w:szCs w:val="32"/>
      </w:rPr>
      <w:t xml:space="preserve"> RELEASE</w:t>
    </w:r>
    <w:r>
      <w:rPr>
        <w:noProof/>
      </w:rPr>
      <w:drawing>
        <wp:anchor distT="114300" distB="114300" distL="114300" distR="114300" simplePos="0" relativeHeight="251665408" behindDoc="0" locked="0" layoutInCell="1" hidden="0" allowOverlap="1" wp14:anchorId="786B7851" wp14:editId="07777777">
          <wp:simplePos x="0" y="0"/>
          <wp:positionH relativeFrom="column">
            <wp:posOffset>5600700</wp:posOffset>
          </wp:positionH>
          <wp:positionV relativeFrom="paragraph">
            <wp:posOffset>-251453</wp:posOffset>
          </wp:positionV>
          <wp:extent cx="850004" cy="818523"/>
          <wp:effectExtent l="0" t="0" r="0" b="0"/>
          <wp:wrapNone/>
          <wp:docPr id="107374188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0004" cy="8185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4">
    <w:nsid w:val="3eda07a0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9a875cb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75331797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f273a31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50A79C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 w16cid:durableId="701446158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5FC"/>
    <w:rsid w:val="00115F34"/>
    <w:rsid w:val="008815FC"/>
    <w:rsid w:val="00A04E74"/>
    <w:rsid w:val="039E48AA"/>
    <w:rsid w:val="1851B678"/>
    <w:rsid w:val="1BF8A97D"/>
    <w:rsid w:val="1E0A03E6"/>
    <w:rsid w:val="399073A5"/>
    <w:rsid w:val="39B7717D"/>
    <w:rsid w:val="3C14901B"/>
    <w:rsid w:val="6BBECAC7"/>
    <w:rsid w:val="72977157"/>
    <w:rsid w:val="75FF9665"/>
    <w:rsid w:val="77B5884A"/>
    <w:rsid w:val="7A2116B7"/>
    <w:rsid w:val="7F60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70C0E5"/>
  <w15:docId w15:val="{CD20EE27-B412-4876-A3BE-5C51325511B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0" w:customStyle="1">
    <w:name w:val="heading 10"/>
    <w:basedOn w:val="Normal0"/>
    <w:next w:val="Normal0"/>
    <w:pPr>
      <w:keepNext/>
      <w:keepLines/>
      <w:spacing w:before="480" w:after="120"/>
    </w:pPr>
    <w:rPr>
      <w:b/>
      <w:sz w:val="48"/>
      <w:szCs w:val="48"/>
    </w:rPr>
  </w:style>
  <w:style w:type="paragraph" w:styleId="heading20" w:customStyle="1">
    <w:name w:val="heading 20"/>
    <w:basedOn w:val="Normal0"/>
    <w:next w:val="Normal0"/>
    <w:pPr>
      <w:keepNext/>
      <w:keepLines/>
      <w:spacing w:before="360" w:after="80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pPr>
      <w:keepNext/>
      <w:keepLines/>
      <w:spacing w:before="280" w:after="80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pPr>
      <w:keepNext/>
      <w:keepLines/>
      <w:spacing w:before="240" w:after="40"/>
    </w:pPr>
    <w:rPr>
      <w:b/>
    </w:rPr>
  </w:style>
  <w:style w:type="paragraph" w:styleId="heading50" w:customStyle="1">
    <w:name w:val="heading 50"/>
    <w:basedOn w:val="Normal0"/>
    <w:next w:val="Normal0"/>
    <w:pPr>
      <w:keepNext/>
      <w:keepLines/>
      <w:spacing w:before="220" w:after="40"/>
    </w:pPr>
    <w:rPr>
      <w:b/>
      <w:sz w:val="22"/>
      <w:szCs w:val="22"/>
    </w:rPr>
  </w:style>
  <w:style w:type="paragraph" w:styleId="heading60" w:customStyle="1">
    <w:name w:val="heading 60"/>
    <w:basedOn w:val="Normal0"/>
    <w:next w:val="Normal0"/>
    <w:pPr>
      <w:keepNext/>
      <w:keepLines/>
      <w:spacing w:before="200" w:after="40"/>
    </w:pPr>
    <w:rPr>
      <w:b/>
      <w:sz w:val="20"/>
      <w:szCs w:val="20"/>
    </w:rPr>
  </w:style>
  <w:style w:type="paragraph" w:styleId="Title0" w:customStyle="1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Normal1" w:customStyle="1">
    <w:name w:val="Normal1"/>
  </w:style>
  <w:style w:type="table" w:styleId="NormalTable1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1" w:customStyle="1">
    <w:name w:val="heading 11"/>
    <w:basedOn w:val="Normal1"/>
    <w:next w:val="Normal1"/>
    <w:pPr>
      <w:keepNext/>
      <w:keepLines/>
      <w:spacing w:before="480" w:after="120"/>
    </w:pPr>
    <w:rPr>
      <w:b/>
      <w:sz w:val="48"/>
      <w:szCs w:val="48"/>
    </w:rPr>
  </w:style>
  <w:style w:type="paragraph" w:styleId="heading21" w:customStyle="1">
    <w:name w:val="heading 21"/>
    <w:basedOn w:val="Normal1"/>
    <w:next w:val="Normal1"/>
    <w:pPr>
      <w:keepNext/>
      <w:keepLines/>
      <w:spacing w:before="360" w:after="80"/>
    </w:pPr>
    <w:rPr>
      <w:b/>
      <w:sz w:val="36"/>
      <w:szCs w:val="36"/>
    </w:rPr>
  </w:style>
  <w:style w:type="paragraph" w:styleId="heading31" w:customStyle="1">
    <w:name w:val="heading 31"/>
    <w:basedOn w:val="Normal1"/>
    <w:next w:val="Normal1"/>
    <w:pPr>
      <w:keepNext/>
      <w:keepLines/>
      <w:spacing w:before="280" w:after="80"/>
    </w:pPr>
    <w:rPr>
      <w:b/>
      <w:sz w:val="28"/>
      <w:szCs w:val="28"/>
    </w:rPr>
  </w:style>
  <w:style w:type="paragraph" w:styleId="heading41" w:customStyle="1">
    <w:name w:val="heading 41"/>
    <w:basedOn w:val="Normal1"/>
    <w:next w:val="Normal1"/>
    <w:pPr>
      <w:keepNext/>
      <w:keepLines/>
      <w:spacing w:before="240" w:after="40"/>
    </w:pPr>
    <w:rPr>
      <w:b/>
    </w:rPr>
  </w:style>
  <w:style w:type="paragraph" w:styleId="heading51" w:customStyle="1">
    <w:name w:val="heading 51"/>
    <w:basedOn w:val="Normal1"/>
    <w:next w:val="Normal1"/>
    <w:pPr>
      <w:keepNext/>
      <w:keepLines/>
      <w:spacing w:before="220" w:after="40"/>
    </w:pPr>
    <w:rPr>
      <w:b/>
      <w:sz w:val="22"/>
      <w:szCs w:val="22"/>
    </w:rPr>
  </w:style>
  <w:style w:type="paragraph" w:styleId="heading61" w:customStyle="1">
    <w:name w:val="heading 61"/>
    <w:basedOn w:val="Normal1"/>
    <w:next w:val="Normal1"/>
    <w:pPr>
      <w:keepNext/>
      <w:keepLines/>
      <w:spacing w:before="200" w:after="40"/>
    </w:pPr>
    <w:rPr>
      <w:b/>
      <w:sz w:val="20"/>
      <w:szCs w:val="20"/>
    </w:rPr>
  </w:style>
  <w:style w:type="paragraph" w:styleId="Title1" w:customStyle="1">
    <w:name w:val="Title1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Normal2" w:customStyle="1">
    <w:name w:val="Normal2"/>
  </w:style>
  <w:style w:type="table" w:styleId="NormalTable2" w:customStyle="1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2" w:customStyle="1">
    <w:name w:val="heading 12"/>
    <w:basedOn w:val="Normal2"/>
    <w:next w:val="Normal2"/>
    <w:pPr>
      <w:keepNext/>
      <w:keepLines/>
      <w:spacing w:before="480" w:after="120"/>
    </w:pPr>
    <w:rPr>
      <w:b/>
      <w:sz w:val="48"/>
      <w:szCs w:val="48"/>
    </w:rPr>
  </w:style>
  <w:style w:type="paragraph" w:styleId="heading22" w:customStyle="1">
    <w:name w:val="heading 22"/>
    <w:basedOn w:val="Normal2"/>
    <w:next w:val="Normal2"/>
    <w:pPr>
      <w:keepNext/>
      <w:keepLines/>
      <w:spacing w:before="360" w:after="80"/>
    </w:pPr>
    <w:rPr>
      <w:b/>
      <w:sz w:val="36"/>
      <w:szCs w:val="36"/>
    </w:rPr>
  </w:style>
  <w:style w:type="paragraph" w:styleId="heading32" w:customStyle="1">
    <w:name w:val="heading 32"/>
    <w:basedOn w:val="Normal2"/>
    <w:next w:val="Normal2"/>
    <w:pPr>
      <w:keepNext/>
      <w:keepLines/>
      <w:spacing w:before="280" w:after="80"/>
    </w:pPr>
    <w:rPr>
      <w:b/>
      <w:sz w:val="28"/>
      <w:szCs w:val="28"/>
    </w:rPr>
  </w:style>
  <w:style w:type="paragraph" w:styleId="heading42" w:customStyle="1">
    <w:name w:val="heading 42"/>
    <w:basedOn w:val="Normal2"/>
    <w:next w:val="Normal2"/>
    <w:pPr>
      <w:keepNext/>
      <w:keepLines/>
      <w:spacing w:before="240" w:after="40"/>
    </w:pPr>
    <w:rPr>
      <w:b/>
    </w:rPr>
  </w:style>
  <w:style w:type="paragraph" w:styleId="heading52" w:customStyle="1">
    <w:name w:val="heading 52"/>
    <w:basedOn w:val="Normal2"/>
    <w:next w:val="Normal2"/>
    <w:pPr>
      <w:keepNext/>
      <w:keepLines/>
      <w:spacing w:before="220" w:after="40"/>
    </w:pPr>
    <w:rPr>
      <w:b/>
      <w:sz w:val="22"/>
      <w:szCs w:val="22"/>
    </w:rPr>
  </w:style>
  <w:style w:type="paragraph" w:styleId="heading62" w:customStyle="1">
    <w:name w:val="heading 62"/>
    <w:basedOn w:val="Normal2"/>
    <w:next w:val="Normal2"/>
    <w:pPr>
      <w:keepNext/>
      <w:keepLines/>
      <w:spacing w:before="200" w:after="40"/>
    </w:pPr>
    <w:rPr>
      <w:b/>
      <w:sz w:val="20"/>
      <w:szCs w:val="20"/>
    </w:rPr>
  </w:style>
  <w:style w:type="paragraph" w:styleId="Title2" w:customStyle="1">
    <w:name w:val="Title2"/>
    <w:basedOn w:val="Normal2"/>
    <w:next w:val="Normal2"/>
    <w:pPr>
      <w:keepNext/>
      <w:keepLines/>
      <w:spacing w:before="480" w:after="120"/>
    </w:pPr>
    <w:rPr>
      <w:b/>
      <w:sz w:val="72"/>
      <w:szCs w:val="72"/>
    </w:rPr>
  </w:style>
  <w:style w:type="paragraph" w:styleId="Normal3" w:customStyle="1">
    <w:name w:val="Normal3"/>
  </w:style>
  <w:style w:type="table" w:styleId="NormalTable3" w:customStyle="1">
    <w:name w:val="Normal Table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3" w:customStyle="1">
    <w:name w:val="heading 13"/>
    <w:basedOn w:val="Normal3"/>
    <w:next w:val="Normal3"/>
    <w:pPr>
      <w:keepNext/>
      <w:keepLines/>
      <w:spacing w:before="480" w:after="120"/>
    </w:pPr>
    <w:rPr>
      <w:b/>
      <w:sz w:val="48"/>
      <w:szCs w:val="48"/>
    </w:rPr>
  </w:style>
  <w:style w:type="paragraph" w:styleId="heading23" w:customStyle="1">
    <w:name w:val="heading 23"/>
    <w:basedOn w:val="Normal3"/>
    <w:next w:val="Normal3"/>
    <w:pPr>
      <w:keepNext/>
      <w:keepLines/>
      <w:spacing w:before="360" w:after="80"/>
    </w:pPr>
    <w:rPr>
      <w:b/>
      <w:sz w:val="36"/>
      <w:szCs w:val="36"/>
    </w:rPr>
  </w:style>
  <w:style w:type="paragraph" w:styleId="heading33" w:customStyle="1">
    <w:name w:val="heading 33"/>
    <w:basedOn w:val="Normal3"/>
    <w:next w:val="Normal3"/>
    <w:pPr>
      <w:keepNext/>
      <w:keepLines/>
      <w:spacing w:before="280" w:after="80"/>
    </w:pPr>
    <w:rPr>
      <w:b/>
      <w:sz w:val="28"/>
      <w:szCs w:val="28"/>
    </w:rPr>
  </w:style>
  <w:style w:type="paragraph" w:styleId="heading43" w:customStyle="1">
    <w:name w:val="heading 43"/>
    <w:basedOn w:val="Normal3"/>
    <w:next w:val="Normal3"/>
    <w:pPr>
      <w:keepNext/>
      <w:keepLines/>
      <w:spacing w:before="240" w:after="40"/>
    </w:pPr>
    <w:rPr>
      <w:b/>
    </w:rPr>
  </w:style>
  <w:style w:type="paragraph" w:styleId="heading53" w:customStyle="1">
    <w:name w:val="heading 53"/>
    <w:basedOn w:val="Normal3"/>
    <w:next w:val="Normal3"/>
    <w:pPr>
      <w:keepNext/>
      <w:keepLines/>
      <w:spacing w:before="220" w:after="40"/>
    </w:pPr>
    <w:rPr>
      <w:b/>
      <w:sz w:val="22"/>
      <w:szCs w:val="22"/>
    </w:rPr>
  </w:style>
  <w:style w:type="paragraph" w:styleId="heading63" w:customStyle="1">
    <w:name w:val="heading 63"/>
    <w:basedOn w:val="Normal3"/>
    <w:next w:val="Normal3"/>
    <w:pPr>
      <w:keepNext/>
      <w:keepLines/>
      <w:spacing w:before="200" w:after="40"/>
    </w:pPr>
    <w:rPr>
      <w:b/>
      <w:sz w:val="20"/>
      <w:szCs w:val="20"/>
    </w:rPr>
  </w:style>
  <w:style w:type="paragraph" w:styleId="Title3" w:customStyle="1">
    <w:name w:val="Title3"/>
    <w:basedOn w:val="Normal3"/>
    <w:next w:val="Normal3"/>
    <w:pPr>
      <w:keepNext/>
      <w:keepLines/>
      <w:spacing w:before="480" w:after="120"/>
    </w:pPr>
    <w:rPr>
      <w:b/>
      <w:sz w:val="72"/>
      <w:szCs w:val="72"/>
    </w:rPr>
  </w:style>
  <w:style w:type="paragraph" w:styleId="Normal4" w:customStyle="1">
    <w:name w:val="Normal4"/>
  </w:style>
  <w:style w:type="table" w:styleId="NormalTable4" w:customStyle="1">
    <w:name w:val="Normal Table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4" w:customStyle="1">
    <w:name w:val="heading 14"/>
    <w:basedOn w:val="Normal4"/>
    <w:next w:val="Normal4"/>
    <w:pPr>
      <w:keepNext/>
      <w:keepLines/>
      <w:spacing w:before="480" w:after="120"/>
    </w:pPr>
    <w:rPr>
      <w:b/>
      <w:sz w:val="48"/>
      <w:szCs w:val="48"/>
    </w:rPr>
  </w:style>
  <w:style w:type="paragraph" w:styleId="heading24" w:customStyle="1">
    <w:name w:val="heading 24"/>
    <w:basedOn w:val="Normal4"/>
    <w:next w:val="Normal4"/>
    <w:pPr>
      <w:keepNext/>
      <w:keepLines/>
      <w:spacing w:before="360" w:after="80"/>
    </w:pPr>
    <w:rPr>
      <w:b/>
      <w:sz w:val="36"/>
      <w:szCs w:val="36"/>
    </w:rPr>
  </w:style>
  <w:style w:type="paragraph" w:styleId="heading34" w:customStyle="1">
    <w:name w:val="heading 34"/>
    <w:basedOn w:val="Normal4"/>
    <w:next w:val="Normal4"/>
    <w:pPr>
      <w:keepNext/>
      <w:keepLines/>
      <w:spacing w:before="280" w:after="80"/>
    </w:pPr>
    <w:rPr>
      <w:b/>
      <w:sz w:val="28"/>
      <w:szCs w:val="28"/>
    </w:rPr>
  </w:style>
  <w:style w:type="paragraph" w:styleId="heading44" w:customStyle="1">
    <w:name w:val="heading 44"/>
    <w:basedOn w:val="Normal4"/>
    <w:next w:val="Normal4"/>
    <w:pPr>
      <w:keepNext/>
      <w:keepLines/>
      <w:spacing w:before="240" w:after="40"/>
    </w:pPr>
    <w:rPr>
      <w:b/>
    </w:rPr>
  </w:style>
  <w:style w:type="paragraph" w:styleId="heading54" w:customStyle="1">
    <w:name w:val="heading 54"/>
    <w:basedOn w:val="Normal4"/>
    <w:next w:val="Normal4"/>
    <w:pPr>
      <w:keepNext/>
      <w:keepLines/>
      <w:spacing w:before="220" w:after="40"/>
    </w:pPr>
    <w:rPr>
      <w:b/>
      <w:sz w:val="22"/>
      <w:szCs w:val="22"/>
    </w:rPr>
  </w:style>
  <w:style w:type="paragraph" w:styleId="heading64" w:customStyle="1">
    <w:name w:val="heading 64"/>
    <w:basedOn w:val="Normal4"/>
    <w:next w:val="Normal4"/>
    <w:pPr>
      <w:keepNext/>
      <w:keepLines/>
      <w:spacing w:before="200" w:after="40"/>
    </w:pPr>
    <w:rPr>
      <w:b/>
      <w:sz w:val="20"/>
      <w:szCs w:val="20"/>
    </w:rPr>
  </w:style>
  <w:style w:type="paragraph" w:styleId="Title4" w:customStyle="1">
    <w:name w:val="Title4"/>
    <w:basedOn w:val="Normal4"/>
    <w:next w:val="Normal4"/>
    <w:pPr>
      <w:keepNext/>
      <w:keepLines/>
      <w:spacing w:before="480" w:after="120"/>
    </w:pPr>
    <w:rPr>
      <w:b/>
      <w:sz w:val="72"/>
      <w:szCs w:val="72"/>
    </w:rPr>
  </w:style>
  <w:style w:type="paragraph" w:styleId="Normal5" w:customStyle="1">
    <w:name w:val="Normal5"/>
  </w:style>
  <w:style w:type="table" w:styleId="NormalTable5" w:customStyle="1">
    <w:name w:val="Normal Table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5" w:customStyle="1">
    <w:name w:val="heading 15"/>
    <w:basedOn w:val="Normal5"/>
    <w:next w:val="Normal5"/>
    <w:pPr>
      <w:keepNext/>
      <w:keepLines/>
      <w:spacing w:before="480" w:after="120"/>
    </w:pPr>
    <w:rPr>
      <w:b/>
      <w:sz w:val="48"/>
      <w:szCs w:val="48"/>
    </w:rPr>
  </w:style>
  <w:style w:type="paragraph" w:styleId="heading25" w:customStyle="1">
    <w:name w:val="heading 25"/>
    <w:basedOn w:val="Normal5"/>
    <w:next w:val="Normal5"/>
    <w:pPr>
      <w:keepNext/>
      <w:keepLines/>
      <w:spacing w:before="360" w:after="80"/>
    </w:pPr>
    <w:rPr>
      <w:b/>
      <w:sz w:val="36"/>
      <w:szCs w:val="36"/>
    </w:rPr>
  </w:style>
  <w:style w:type="paragraph" w:styleId="heading35" w:customStyle="1">
    <w:name w:val="heading 35"/>
    <w:basedOn w:val="Normal5"/>
    <w:next w:val="Normal5"/>
    <w:pPr>
      <w:keepNext/>
      <w:keepLines/>
      <w:spacing w:before="280" w:after="80"/>
    </w:pPr>
    <w:rPr>
      <w:b/>
      <w:sz w:val="28"/>
      <w:szCs w:val="28"/>
    </w:rPr>
  </w:style>
  <w:style w:type="paragraph" w:styleId="heading45" w:customStyle="1">
    <w:name w:val="heading 45"/>
    <w:basedOn w:val="Normal5"/>
    <w:next w:val="Normal5"/>
    <w:pPr>
      <w:keepNext/>
      <w:keepLines/>
      <w:spacing w:before="240" w:after="40"/>
    </w:pPr>
    <w:rPr>
      <w:b/>
    </w:rPr>
  </w:style>
  <w:style w:type="paragraph" w:styleId="heading55" w:customStyle="1">
    <w:name w:val="heading 55"/>
    <w:basedOn w:val="Normal5"/>
    <w:next w:val="Normal5"/>
    <w:pPr>
      <w:keepNext/>
      <w:keepLines/>
      <w:spacing w:before="220" w:after="40"/>
    </w:pPr>
    <w:rPr>
      <w:b/>
      <w:sz w:val="22"/>
      <w:szCs w:val="22"/>
    </w:rPr>
  </w:style>
  <w:style w:type="paragraph" w:styleId="heading65" w:customStyle="1">
    <w:name w:val="heading 65"/>
    <w:basedOn w:val="Normal5"/>
    <w:next w:val="Normal5"/>
    <w:pPr>
      <w:keepNext/>
      <w:keepLines/>
      <w:spacing w:before="200" w:after="40"/>
    </w:pPr>
    <w:rPr>
      <w:b/>
      <w:sz w:val="20"/>
      <w:szCs w:val="20"/>
    </w:rPr>
  </w:style>
  <w:style w:type="paragraph" w:styleId="Title5" w:customStyle="1">
    <w:name w:val="Title5"/>
    <w:basedOn w:val="Normal5"/>
    <w:next w:val="Normal5"/>
    <w:pPr>
      <w:keepNext/>
      <w:keepLines/>
      <w:spacing w:before="480" w:after="120"/>
    </w:pPr>
    <w:rPr>
      <w:b/>
      <w:sz w:val="72"/>
      <w:szCs w:val="72"/>
    </w:rPr>
  </w:style>
  <w:style w:type="paragraph" w:styleId="Normal6" w:customStyle="1">
    <w:name w:val="Normal6"/>
    <w:next w:val="Normal5"/>
    <w:rPr>
      <w:lang w:eastAsia="en-US"/>
    </w:rPr>
  </w:style>
  <w:style w:type="character" w:styleId="Hyperlink">
    <w:name w:val="Hyperlink"/>
    <w:rPr>
      <w:u w:val="single"/>
    </w:rPr>
  </w:style>
  <w:style w:type="paragraph" w:styleId="Title10" w:customStyle="1">
    <w:name w:val="Title 1"/>
    <w:pPr>
      <w:spacing w:after="200" w:line="276" w:lineRule="auto"/>
      <w:outlineLvl w:val="0"/>
    </w:pPr>
    <w:rPr>
      <w:rFonts w:ascii="Montserrat Medium" w:hAnsi="Montserrat Medium" w:eastAsia="Montserrat Medium" w:cs="Montserrat Medium"/>
      <w:color w:val="000000"/>
      <w:sz w:val="22"/>
      <w:szCs w:val="22"/>
      <w:u w:color="000000"/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Montserrat Medium" w:hAnsi="Montserrat Medium" w:eastAsia="Montserrat Medium" w:cs="Montserrat Medium"/>
      <w:color w:val="000000"/>
      <w:sz w:val="18"/>
      <w:szCs w:val="18"/>
      <w:u w:color="000000"/>
    </w:rPr>
  </w:style>
  <w:style w:type="paragraph" w:styleId="BodyB" w:customStyle="1">
    <w:name w:val="Body B"/>
    <w:pPr>
      <w:spacing w:after="200" w:line="276" w:lineRule="auto"/>
    </w:pPr>
    <w:rPr>
      <w:rFonts w:ascii="Montserrat Medium" w:hAnsi="Montserrat Medium" w:eastAsia="Montserrat Medium" w:cs="Montserrat Medium"/>
      <w:color w:val="000000"/>
      <w:sz w:val="18"/>
      <w:szCs w:val="18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paragraph" w:styleId="NoSpacing">
    <w:name w:val="No Spacing"/>
    <w:pPr>
      <w:spacing w:after="200" w:line="276" w:lineRule="auto"/>
    </w:pPr>
    <w:rPr>
      <w:rFonts w:ascii="Calibri" w:hAnsi="Calibri" w:eastAsia="Calibri" w:cs="Calibri"/>
      <w:color w:val="000000"/>
      <w:sz w:val="22"/>
      <w:szCs w:val="22"/>
      <w:u w:color="000000"/>
    </w:rPr>
  </w:style>
  <w:style w:type="character" w:styleId="Link" w:customStyle="1">
    <w:name w:val="Link"/>
    <w:rPr>
      <w:outline w:val="0"/>
      <w:color w:val="0000FF"/>
      <w:u w:val="single" w:color="0000FF"/>
    </w:rPr>
  </w:style>
  <w:style w:type="character" w:styleId="Hyperlink0" w:customStyle="1">
    <w:name w:val="Hyperlink.0"/>
    <w:basedOn w:val="Link"/>
    <w:rPr>
      <w:rFonts w:ascii="Times New Roman" w:hAnsi="Times New Roman" w:eastAsia="Times New Roman" w:cs="Times New Roman"/>
      <w:outline w:val="0"/>
      <w:color w:val="0000FF"/>
      <w:sz w:val="24"/>
      <w:szCs w:val="24"/>
      <w:u w:val="single" w:color="0000FF"/>
    </w:rPr>
  </w:style>
  <w:style w:type="character" w:styleId="None" w:customStyle="1">
    <w:name w:val="None"/>
  </w:style>
  <w:style w:type="character" w:styleId="Hyperlink1" w:customStyle="1">
    <w:name w:val="Hyperlink.1"/>
    <w:basedOn w:val="None"/>
    <w:rPr>
      <w:rFonts w:ascii="Times New Roman" w:hAnsi="Times New Roman" w:eastAsia="Times New Roman" w:cs="Times New Roman"/>
      <w:outline w:val="0"/>
      <w:color w:val="0000FF"/>
      <w:sz w:val="24"/>
      <w:szCs w:val="24"/>
      <w:u w:val="single" w:color="0000FF"/>
    </w:rPr>
  </w:style>
  <w:style w:type="paragraph" w:styleId="BodyA" w:customStyle="1">
    <w:name w:val="Body A"/>
    <w:pPr>
      <w:spacing w:after="200" w:line="276" w:lineRule="auto"/>
    </w:pPr>
    <w:rPr>
      <w:rFonts w:ascii="Montserrat Light" w:hAnsi="Montserrat Light" w:eastAsia="Montserrat Light" w:cs="Montserrat Light"/>
      <w:color w:val="000000"/>
      <w:sz w:val="18"/>
      <w:szCs w:val="18"/>
      <w:u w:color="000000"/>
    </w:rPr>
  </w:style>
  <w:style w:type="character" w:styleId="Hyperlink2" w:customStyle="1">
    <w:name w:val="Hyperlink.2"/>
    <w:basedOn w:val="None"/>
    <w:rPr>
      <w:rFonts w:ascii="Montserrat Medium" w:hAnsi="Montserrat Medium" w:eastAsia="Montserrat Medium" w:cs="Montserrat Medium"/>
      <w:outline w:val="0"/>
      <w:color w:val="0000FF"/>
      <w:u w:val="single" w:color="0000FF"/>
    </w:rPr>
  </w:style>
  <w:style w:type="paragraph" w:styleId="Subtitle">
    <w:name w:val="Subtitle"/>
    <w:basedOn w:val="Normal6"/>
    <w:next w:val="Normal6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0" w:customStyle="1">
    <w:name w:val="Subtitle0"/>
    <w:basedOn w:val="Normal6"/>
    <w:next w:val="Normal6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1" w:customStyle="1">
    <w:name w:val="Subtitle1"/>
    <w:basedOn w:val="Normal6"/>
    <w:next w:val="Normal6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2" w:customStyle="1">
    <w:name w:val="Subtitle2"/>
    <w:basedOn w:val="Normal6"/>
    <w:next w:val="Normal6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3" w:customStyle="1">
    <w:name w:val="Subtitle3"/>
    <w:basedOn w:val="Normal6"/>
    <w:next w:val="Normal6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4" w:customStyle="1">
    <w:name w:val="Subtitle4"/>
    <w:basedOn w:val="Normal6"/>
    <w:next w:val="Normal6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5" w:customStyle="1">
    <w:name w:val="Subtitle5"/>
    <w:basedOn w:val="Normal6"/>
    <w:next w:val="Normal6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avsales@evertz.com" TargetMode="External" Id="rId8" /><Relationship Type="http://schemas.openxmlformats.org/officeDocument/2006/relationships/header" Target="header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settings" Target="settings.xml" Id="rId4" /><Relationship Type="http://schemas.openxmlformats.org/officeDocument/2006/relationships/hyperlink" Target="mailto:sarkis@evertz.com" TargetMode="External" Id="rId9" /><Relationship Type="http://schemas.openxmlformats.org/officeDocument/2006/relationships/footer" Target="footer2.xml" Id="rId14" /><Relationship Type="http://schemas.openxmlformats.org/officeDocument/2006/relationships/hyperlink" Target="mailto:avsales@evertz.com" TargetMode="External" Id="R3d5c163401204c88" /><Relationship Type="http://schemas.openxmlformats.org/officeDocument/2006/relationships/hyperlink" Target="mailto:avsales@evertz.com" TargetMode="External" Id="R478facffa42d4879" /><Relationship Type="http://schemas.openxmlformats.org/officeDocument/2006/relationships/hyperlink" Target="https://av.evertz.com" TargetMode="External" Id="Re23d0ffa1c8d4dfc" /><Relationship Type="http://schemas.openxmlformats.org/officeDocument/2006/relationships/hyperlink" Target="https://www.evertz.com" TargetMode="External" Id="R7f40ae49513c455c" /><Relationship Type="http://schemas.openxmlformats.org/officeDocument/2006/relationships/hyperlink" Target="mailto:sarkis@evertz.com" TargetMode="External" Id="Re625e3dc75544559" /><Relationship Type="http://schemas.openxmlformats.org/officeDocument/2006/relationships/hyperlink" Target="mailto:avsales@evertz.com" TargetMode="External" Id="R2c0f84231b0344c6" /><Relationship Type="http://schemas.openxmlformats.org/officeDocument/2006/relationships/hyperlink" Target="mailto:avsales@evertz.com" TargetMode="External" Id="R53ef08bed27f48dc" /><Relationship Type="http://schemas.openxmlformats.org/officeDocument/2006/relationships/hyperlink" Target="https://av.evertz.com" TargetMode="External" Id="R6cc322205666447b" /><Relationship Type="http://schemas.openxmlformats.org/officeDocument/2006/relationships/hyperlink" Target="https://www.evertz.com" TargetMode="External" Id="Rc4797e2c0af042c5" /><Relationship Type="http://schemas.openxmlformats.org/officeDocument/2006/relationships/hyperlink" Target="mailto:sarkis@evertz.com" TargetMode="External" Id="R3c8fc44a13eb44ac" /><Relationship Type="http://schemas.openxmlformats.org/officeDocument/2006/relationships/hyperlink" Target="mailto:avsales@evertz.com" TargetMode="External" Id="R52a0af30831a4183" /><Relationship Type="http://schemas.openxmlformats.org/officeDocument/2006/relationships/hyperlink" Target="mailto:avsales@evertz.com" TargetMode="External" Id="R4d675b9f63ae4abe" /><Relationship Type="http://schemas.openxmlformats.org/officeDocument/2006/relationships/hyperlink" Target="https://av.evertz.com" TargetMode="External" Id="Rf19f8138a9a24e58" /><Relationship Type="http://schemas.openxmlformats.org/officeDocument/2006/relationships/hyperlink" Target="https://www.evertz.com" TargetMode="External" Id="R69ed89885af94df0" /><Relationship Type="http://schemas.openxmlformats.org/officeDocument/2006/relationships/hyperlink" Target="mailto:sarkis@evertz.com" TargetMode="External" Id="Rb776187a0e094327" /><Relationship Type="http://schemas.openxmlformats.org/officeDocument/2006/relationships/hyperlink" Target="mailto:avsales@evertz.com" TargetMode="External" Id="Radfacec12c2f446d" /><Relationship Type="http://schemas.openxmlformats.org/officeDocument/2006/relationships/hyperlink" Target="mailto:avsales@evertz.com" TargetMode="External" Id="Rd28f3afbec3346ed" /><Relationship Type="http://schemas.openxmlformats.org/officeDocument/2006/relationships/hyperlink" Target="https://av.evertz.com" TargetMode="External" Id="R7c18baa408cb441c" /><Relationship Type="http://schemas.openxmlformats.org/officeDocument/2006/relationships/hyperlink" Target="https://www.evertz.com" TargetMode="External" Id="Ra96cb2d30bdc4d25" /><Relationship Type="http://schemas.openxmlformats.org/officeDocument/2006/relationships/hyperlink" Target="mailto:mo@evertz.com" TargetMode="External" Id="R2ce57b770a4349fa" /><Relationship Type="http://schemas.openxmlformats.org/officeDocument/2006/relationships/hyperlink" Target="mailto:avsales@evertz.com" TargetMode="External" Id="R05818556100746cf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NfDqedA/YwrL8ZzE5ouuXXOU0Q==">CgMxLjA4AHIhMVY4dlM3dXd5TmpOaVdPUjkwQk13a2FvQ1FSTHVvM3Uy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Ana Burlacu</lastModifiedBy>
  <revision>2</revision>
  <dcterms:created xsi:type="dcterms:W3CDTF">2025-05-12T15:04:00.0000000Z</dcterms:created>
  <dcterms:modified xsi:type="dcterms:W3CDTF">2025-05-12T15:15:32.1174887Z</dcterms:modified>
</coreProperties>
</file>